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8840D" w14:textId="3562C009" w:rsidR="004B622F" w:rsidRDefault="004B622F" w:rsidP="008879B8">
      <w:pPr>
        <w:pStyle w:val="Titre1"/>
        <w:rPr>
          <w:rStyle w:val="infos"/>
          <w:rFonts w:ascii="Source Sans Pro SemiBold" w:hAnsi="Source Sans Pro SemiBold" w:cs="Times New Roman (Titres CS)"/>
          <w:sz w:val="28"/>
          <w:szCs w:val="28"/>
        </w:rPr>
      </w:pPr>
    </w:p>
    <w:p w14:paraId="0A983FD2" w14:textId="5C86BBF0" w:rsidR="00B83367" w:rsidRDefault="00B83367" w:rsidP="00923646"/>
    <w:p w14:paraId="37E4BF94" w14:textId="77777777" w:rsidR="00C568D6" w:rsidRDefault="00C568D6" w:rsidP="00923646"/>
    <w:p w14:paraId="10037EC0" w14:textId="5C38C039" w:rsidR="00B83367" w:rsidRDefault="00B83367" w:rsidP="00923646"/>
    <w:p w14:paraId="083343CB" w14:textId="1FED7B77" w:rsidR="007239BE" w:rsidRPr="007239BE" w:rsidRDefault="007239BE" w:rsidP="00A10FEC">
      <w:pPr>
        <w:pStyle w:val="Titre1"/>
        <w:rPr>
          <w:rStyle w:val="infos"/>
          <w:rFonts w:ascii="Source Sans Pro SemiBold" w:hAnsi="Source Sans Pro SemiBold" w:cs="Times New Roman (Titres CS)"/>
          <w:sz w:val="28"/>
          <w:szCs w:val="28"/>
        </w:rPr>
      </w:pPr>
      <w:r w:rsidRPr="007239BE">
        <w:rPr>
          <w:rStyle w:val="infos"/>
          <w:rFonts w:ascii="Source Sans Pro SemiBold" w:hAnsi="Source Sans Pro SemiBold" w:cs="Times New Roman (Titres CS)"/>
          <w:sz w:val="28"/>
          <w:szCs w:val="28"/>
        </w:rPr>
        <w:t xml:space="preserve">Charte d’accueil </w:t>
      </w:r>
      <w:r w:rsidR="00A10FEC" w:rsidRPr="00A10FEC">
        <w:rPr>
          <w:rStyle w:val="infos"/>
          <w:rFonts w:ascii="Source Sans Pro SemiBold" w:hAnsi="Source Sans Pro SemiBold" w:cs="Times New Roman (Titres CS)"/>
          <w:sz w:val="28"/>
          <w:szCs w:val="28"/>
        </w:rPr>
        <w:t>en stage des étudiants de LPE</w:t>
      </w:r>
    </w:p>
    <w:p w14:paraId="683BCB19" w14:textId="77777777" w:rsidR="00B83367" w:rsidRDefault="00B83367" w:rsidP="00923646"/>
    <w:p w14:paraId="4D3BDF13" w14:textId="77777777" w:rsidR="00B83367" w:rsidRPr="00923646" w:rsidRDefault="00B83367" w:rsidP="00923646"/>
    <w:p w14:paraId="67A71848" w14:textId="23E584C8" w:rsidR="009849FE" w:rsidRPr="00975897" w:rsidRDefault="00975897" w:rsidP="00C13926">
      <w:pPr>
        <w:pStyle w:val="Standard"/>
        <w:jc w:val="both"/>
        <w:rPr>
          <w:rFonts w:ascii="Source Sans Pro" w:hAnsi="Source Sans Pro"/>
          <w:b/>
          <w:bCs/>
          <w:sz w:val="22"/>
          <w:szCs w:val="22"/>
        </w:rPr>
      </w:pPr>
      <w:r w:rsidRPr="00975897">
        <w:rPr>
          <w:rFonts w:ascii="Source Sans Pro" w:hAnsi="Source Sans Pro"/>
          <w:b/>
          <w:bCs/>
          <w:sz w:val="22"/>
          <w:szCs w:val="22"/>
        </w:rPr>
        <w:t xml:space="preserve">Destinataires </w:t>
      </w:r>
      <w:r w:rsidR="00E64605">
        <w:rPr>
          <w:rFonts w:ascii="Source Sans Pro" w:hAnsi="Source Sans Pro"/>
          <w:b/>
          <w:bCs/>
          <w:sz w:val="22"/>
          <w:szCs w:val="22"/>
        </w:rPr>
        <w:t xml:space="preserve">de la présente charte </w:t>
      </w:r>
      <w:r w:rsidRPr="00975897">
        <w:rPr>
          <w:rFonts w:ascii="Source Sans Pro" w:hAnsi="Source Sans Pro"/>
          <w:b/>
          <w:bCs/>
          <w:sz w:val="22"/>
          <w:szCs w:val="22"/>
        </w:rPr>
        <w:t>:</w:t>
      </w:r>
    </w:p>
    <w:p w14:paraId="0E64E37C" w14:textId="77777777" w:rsidR="00A10FEC" w:rsidRPr="0057485A" w:rsidRDefault="00A10FEC" w:rsidP="00A10FEC">
      <w:pPr>
        <w:pStyle w:val="Paragraphedeliste"/>
        <w:ind w:left="453" w:hanging="113"/>
        <w:jc w:val="both"/>
      </w:pPr>
      <w:r w:rsidRPr="0057485A">
        <w:t>L’étudiant ou l’étudiante de L1, L2 et L3</w:t>
      </w:r>
      <w:r>
        <w:t>.</w:t>
      </w:r>
    </w:p>
    <w:p w14:paraId="4F77C225" w14:textId="77777777" w:rsidR="00A10FEC" w:rsidRPr="0057485A" w:rsidRDefault="00A10FEC" w:rsidP="00A10FEC">
      <w:pPr>
        <w:pStyle w:val="Paragraphedeliste"/>
        <w:ind w:left="453" w:hanging="113"/>
        <w:jc w:val="both"/>
      </w:pPr>
      <w:r w:rsidRPr="0057485A">
        <w:t>Le</w:t>
      </w:r>
      <w:r w:rsidRPr="00A10FEC">
        <w:t xml:space="preserve"> </w:t>
      </w:r>
      <w:r w:rsidRPr="0057485A">
        <w:t>tuteur</w:t>
      </w:r>
      <w:r w:rsidRPr="00A10FEC">
        <w:t xml:space="preserve"> </w:t>
      </w:r>
      <w:r w:rsidRPr="0057485A">
        <w:t>ou</w:t>
      </w:r>
      <w:r w:rsidRPr="00A10FEC">
        <w:t xml:space="preserve"> </w:t>
      </w:r>
      <w:r w:rsidRPr="0057485A">
        <w:t>la</w:t>
      </w:r>
      <w:r w:rsidRPr="00A10FEC">
        <w:t xml:space="preserve"> </w:t>
      </w:r>
      <w:r w:rsidRPr="0057485A">
        <w:t>tutrice de</w:t>
      </w:r>
      <w:r w:rsidRPr="00A10FEC">
        <w:t xml:space="preserve"> </w:t>
      </w:r>
      <w:r w:rsidRPr="0057485A">
        <w:t>stage</w:t>
      </w:r>
      <w:r>
        <w:t xml:space="preserve"> </w:t>
      </w:r>
      <w:r w:rsidRPr="00724759">
        <w:t>- MAT</w:t>
      </w:r>
      <w:r>
        <w:t>.</w:t>
      </w:r>
    </w:p>
    <w:p w14:paraId="10800A32" w14:textId="377F3235" w:rsidR="00E64605" w:rsidRPr="00E64605" w:rsidRDefault="00A10FEC" w:rsidP="00A10FEC">
      <w:pPr>
        <w:pStyle w:val="Paragraphedeliste"/>
        <w:ind w:left="453" w:hanging="113"/>
        <w:jc w:val="both"/>
      </w:pPr>
      <w:r w:rsidRPr="0057485A">
        <w:t>Les</w:t>
      </w:r>
      <w:r w:rsidRPr="00A10FEC">
        <w:t xml:space="preserve"> </w:t>
      </w:r>
      <w:r w:rsidRPr="0057485A">
        <w:t>formateurs</w:t>
      </w:r>
      <w:r w:rsidRPr="00A10FEC">
        <w:t xml:space="preserve"> </w:t>
      </w:r>
      <w:r w:rsidRPr="0057485A">
        <w:t>ou</w:t>
      </w:r>
      <w:r w:rsidRPr="00A10FEC">
        <w:t xml:space="preserve"> </w:t>
      </w:r>
      <w:r w:rsidRPr="0057485A">
        <w:t>formatrices de</w:t>
      </w:r>
      <w:r w:rsidRPr="00A10FEC">
        <w:t xml:space="preserve"> </w:t>
      </w:r>
      <w:r w:rsidRPr="0057485A">
        <w:t>l’I</w:t>
      </w:r>
      <w:r w:rsidR="00444DBB">
        <w:t>nspé</w:t>
      </w:r>
      <w:r w:rsidRPr="00A10FEC">
        <w:t xml:space="preserve"> </w:t>
      </w:r>
      <w:r w:rsidRPr="0057485A">
        <w:t>chargés</w:t>
      </w:r>
      <w:r w:rsidRPr="00A10FEC">
        <w:t xml:space="preserve"> </w:t>
      </w:r>
      <w:r w:rsidRPr="0057485A">
        <w:t>du</w:t>
      </w:r>
      <w:r w:rsidRPr="00A10FEC">
        <w:t xml:space="preserve"> </w:t>
      </w:r>
      <w:r w:rsidRPr="0057485A">
        <w:t>suivi</w:t>
      </w:r>
      <w:r w:rsidRPr="00A10FEC">
        <w:t xml:space="preserve"> </w:t>
      </w:r>
      <w:r w:rsidRPr="0057485A">
        <w:t>de</w:t>
      </w:r>
      <w:r w:rsidRPr="00A10FEC">
        <w:t xml:space="preserve"> stage</w:t>
      </w:r>
    </w:p>
    <w:p w14:paraId="400ADCD7" w14:textId="7BC70848" w:rsidR="00E64605" w:rsidRDefault="00E64605" w:rsidP="00C13926"/>
    <w:p w14:paraId="6EE0957E" w14:textId="09825BCD" w:rsidR="00AF5A81" w:rsidRDefault="00AF5A81" w:rsidP="00C13926"/>
    <w:p w14:paraId="68DA9CBC" w14:textId="77777777"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Communication entre les partenaires :</w:t>
      </w:r>
    </w:p>
    <w:p w14:paraId="6197ADF6" w14:textId="7BDFF29E"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sites départementaux de l’I</w:t>
      </w:r>
      <w:r>
        <w:rPr>
          <w:rFonts w:ascii="Source Sans Pro" w:hAnsi="Source Sans Pro"/>
          <w:color w:val="000000"/>
          <w:sz w:val="20"/>
          <w:szCs w:val="20"/>
        </w:rPr>
        <w:t>nsp</w:t>
      </w:r>
      <w:r w:rsidRPr="00A10FEC">
        <w:rPr>
          <w:rFonts w:ascii="Source Sans Pro" w:hAnsi="Source Sans Pro"/>
          <w:color w:val="000000"/>
          <w:sz w:val="20"/>
          <w:szCs w:val="20"/>
        </w:rPr>
        <w:t>é communiquent à la fois en direction de la DSDEN (qui prend l’attache des IEN de circonscription) et des équipes d’écoles, dont le tuteur ou la tutrice. Une convention de stage est envoyée et signée par le stagiaire, le directeur de l’I</w:t>
      </w:r>
      <w:r>
        <w:rPr>
          <w:rFonts w:ascii="Source Sans Pro" w:hAnsi="Source Sans Pro"/>
          <w:color w:val="000000"/>
          <w:sz w:val="20"/>
          <w:szCs w:val="20"/>
        </w:rPr>
        <w:t>nsp</w:t>
      </w:r>
      <w:r w:rsidRPr="00A10FEC">
        <w:rPr>
          <w:rFonts w:ascii="Source Sans Pro" w:hAnsi="Source Sans Pro"/>
          <w:color w:val="000000"/>
          <w:sz w:val="20"/>
          <w:szCs w:val="20"/>
        </w:rPr>
        <w:t>é et la DSDEN.</w:t>
      </w:r>
    </w:p>
    <w:p w14:paraId="31A4413A" w14:textId="7CB3400B"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À tout moment, les tuteurs ou tutrices peuvent communiquer avec les sites départementaux de l’</w:t>
      </w:r>
      <w:r>
        <w:rPr>
          <w:rFonts w:ascii="Source Sans Pro" w:hAnsi="Source Sans Pro"/>
          <w:color w:val="000000"/>
          <w:sz w:val="20"/>
          <w:szCs w:val="20"/>
        </w:rPr>
        <w:t>I</w:t>
      </w:r>
      <w:r w:rsidRPr="00E64605">
        <w:rPr>
          <w:rFonts w:ascii="Source Sans Pro" w:hAnsi="Source Sans Pro"/>
          <w:color w:val="000000"/>
          <w:sz w:val="20"/>
          <w:szCs w:val="20"/>
        </w:rPr>
        <w:t>nspé</w:t>
      </w:r>
      <w:r w:rsidR="00D574A5">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69087361" w14:textId="043F3B04" w:rsidR="00E64605" w:rsidRDefault="00E64605" w:rsidP="00C13926"/>
    <w:p w14:paraId="08C7B5B7" w14:textId="7092D5DD" w:rsidR="00E64605" w:rsidRDefault="00E64605" w:rsidP="00C13926"/>
    <w:p w14:paraId="1888E312" w14:textId="673CEE52"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 xml:space="preserve">Présentation générale des stages inscrits dans la formation des étudiants </w:t>
      </w:r>
      <w:r w:rsidR="00A10FEC">
        <w:rPr>
          <w:rFonts w:ascii="Source Sans Pro" w:hAnsi="Source Sans Pro"/>
          <w:b/>
          <w:bCs/>
          <w:sz w:val="22"/>
          <w:szCs w:val="22"/>
        </w:rPr>
        <w:t xml:space="preserve">de la Licence Professorat des </w:t>
      </w:r>
      <w:r w:rsidR="00A10FEC">
        <w:rPr>
          <w:rFonts w:ascii="Source Sans Pro" w:hAnsi="Source Sans Pro"/>
          <w:b/>
          <w:bCs/>
          <w:caps/>
          <w:sz w:val="22"/>
          <w:szCs w:val="22"/>
        </w:rPr>
        <w:t>É</w:t>
      </w:r>
      <w:r w:rsidR="00A10FEC">
        <w:rPr>
          <w:rFonts w:ascii="Source Sans Pro" w:hAnsi="Source Sans Pro"/>
          <w:b/>
          <w:bCs/>
          <w:sz w:val="22"/>
          <w:szCs w:val="22"/>
        </w:rPr>
        <w:t>coles</w:t>
      </w:r>
      <w:r w:rsidRPr="00E64605">
        <w:rPr>
          <w:rFonts w:ascii="Source Sans Pro" w:hAnsi="Source Sans Pro"/>
          <w:b/>
          <w:bCs/>
          <w:sz w:val="22"/>
          <w:szCs w:val="22"/>
        </w:rPr>
        <w:t>, I</w:t>
      </w:r>
      <w:r>
        <w:rPr>
          <w:rFonts w:ascii="Source Sans Pro" w:hAnsi="Source Sans Pro"/>
          <w:b/>
          <w:bCs/>
          <w:sz w:val="22"/>
          <w:szCs w:val="22"/>
        </w:rPr>
        <w:t>nspé</w:t>
      </w:r>
      <w:r w:rsidRPr="00E64605">
        <w:rPr>
          <w:rFonts w:ascii="Source Sans Pro" w:hAnsi="Source Sans Pro"/>
          <w:b/>
          <w:bCs/>
          <w:sz w:val="22"/>
          <w:szCs w:val="22"/>
        </w:rPr>
        <w:t xml:space="preserve"> de l’Académie de Nantes</w:t>
      </w:r>
    </w:p>
    <w:p w14:paraId="567BF896" w14:textId="2EB1E8B4"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Les stages sont une composante essentielle de la formation des étudiants se destinant au professorat des Ecoles</w:t>
      </w:r>
      <w:r w:rsidR="00D574A5">
        <w:rPr>
          <w:rStyle w:val="Appelnotedebasdep"/>
          <w:rFonts w:ascii="Source Sans Pro" w:hAnsi="Source Sans Pro"/>
          <w:color w:val="000000"/>
          <w:sz w:val="20"/>
          <w:szCs w:val="20"/>
        </w:rPr>
        <w:footnoteReference w:id="2"/>
      </w:r>
      <w:r w:rsidRPr="00E64605">
        <w:rPr>
          <w:rFonts w:ascii="Source Sans Pro" w:hAnsi="Source Sans Pro"/>
          <w:color w:val="000000"/>
          <w:sz w:val="20"/>
          <w:szCs w:val="20"/>
        </w:rPr>
        <w:t xml:space="preserve">. Ils sont le socle de la formation et de l’entrée progressive des étudiants dans le métier : tous les enseignements dispensés à </w:t>
      </w:r>
      <w:r w:rsidR="002F0218">
        <w:rPr>
          <w:rFonts w:ascii="Source Sans Pro" w:hAnsi="Source Sans Pro"/>
          <w:color w:val="000000"/>
          <w:sz w:val="20"/>
          <w:szCs w:val="20"/>
        </w:rPr>
        <w:t>l’Inspé</w:t>
      </w:r>
      <w:r w:rsidRPr="00E64605">
        <w:rPr>
          <w:rFonts w:ascii="Source Sans Pro" w:hAnsi="Source Sans Pro"/>
          <w:color w:val="000000"/>
          <w:sz w:val="20"/>
          <w:szCs w:val="20"/>
        </w:rPr>
        <w:t xml:space="preserve"> sont articulés à ces expériences pratiques : enseignements disciplinaires</w:t>
      </w:r>
      <w:r w:rsidR="00A10FEC">
        <w:rPr>
          <w:rFonts w:ascii="Source Sans Pro" w:hAnsi="Source Sans Pro"/>
          <w:color w:val="000000"/>
          <w:sz w:val="20"/>
          <w:szCs w:val="20"/>
        </w:rPr>
        <w:t xml:space="preserve"> UE1</w:t>
      </w:r>
      <w:r w:rsidRPr="00E64605">
        <w:rPr>
          <w:rFonts w:ascii="Source Sans Pro" w:hAnsi="Source Sans Pro"/>
          <w:color w:val="000000"/>
          <w:sz w:val="20"/>
          <w:szCs w:val="20"/>
        </w:rPr>
        <w:t xml:space="preserve">, </w:t>
      </w:r>
      <w:r w:rsidR="00A10FEC" w:rsidRPr="00A10FEC">
        <w:rPr>
          <w:rFonts w:ascii="Source Sans Pro" w:hAnsi="Source Sans Pro"/>
          <w:color w:val="000000"/>
          <w:sz w:val="20"/>
          <w:szCs w:val="20"/>
        </w:rPr>
        <w:t>découverte du contexte d’exercice UE2 et développement professionnel UE3</w:t>
      </w:r>
      <w:r w:rsidRPr="00E64605">
        <w:rPr>
          <w:rFonts w:ascii="Source Sans Pro" w:hAnsi="Source Sans Pro"/>
          <w:color w:val="000000"/>
          <w:sz w:val="20"/>
          <w:szCs w:val="20"/>
        </w:rPr>
        <w:t>. À ce titre les étudiants sont amenés à observer, pratiquer et expérimenter dans les classes et à recueillir des données (travaux d’élèves, travaux du maître, captations</w:t>
      </w:r>
      <w:r w:rsidR="00D574A5">
        <w:rPr>
          <w:rStyle w:val="Appelnotedebasdep"/>
          <w:rFonts w:ascii="Source Sans Pro" w:hAnsi="Source Sans Pro"/>
          <w:color w:val="000000"/>
          <w:sz w:val="20"/>
          <w:szCs w:val="20"/>
        </w:rPr>
        <w:footnoteReference w:id="3"/>
      </w:r>
      <w:r w:rsidRPr="00E64605">
        <w:rPr>
          <w:rFonts w:ascii="Source Sans Pro" w:hAnsi="Source Sans Pro"/>
          <w:color w:val="000000"/>
          <w:sz w:val="20"/>
          <w:szCs w:val="20"/>
        </w:rPr>
        <w:t xml:space="preserve"> audio et vidéo).</w:t>
      </w:r>
    </w:p>
    <w:p w14:paraId="4C237BD1" w14:textId="0851D693" w:rsidR="00E64605" w:rsidRDefault="00E64605" w:rsidP="00C13926"/>
    <w:p w14:paraId="60D48402" w14:textId="7A50CD99" w:rsidR="00A10FEC" w:rsidRPr="00A10FEC" w:rsidRDefault="00C93B12" w:rsidP="00A10FEC">
      <w:pPr>
        <w:pStyle w:val="Standard"/>
        <w:jc w:val="both"/>
        <w:rPr>
          <w:rFonts w:ascii="Source Sans Pro" w:hAnsi="Source Sans Pro"/>
          <w:color w:val="000000"/>
          <w:sz w:val="20"/>
          <w:szCs w:val="20"/>
        </w:rPr>
      </w:pPr>
      <w:r w:rsidRPr="00412BB3">
        <w:rPr>
          <w:rFonts w:ascii="Source Sans Pro" w:hAnsi="Source Sans Pro"/>
          <w:b/>
          <w:bCs/>
          <w:color w:val="000000"/>
          <w:sz w:val="20"/>
          <w:szCs w:val="20"/>
        </w:rPr>
        <w:t xml:space="preserve">Les stages de </w:t>
      </w:r>
      <w:r w:rsidR="00A10FEC">
        <w:rPr>
          <w:rFonts w:ascii="Source Sans Pro" w:hAnsi="Source Sans Pro"/>
          <w:b/>
          <w:bCs/>
          <w:color w:val="000000"/>
          <w:sz w:val="20"/>
          <w:szCs w:val="20"/>
        </w:rPr>
        <w:t>Licence</w:t>
      </w:r>
      <w:r w:rsidRPr="00C93B12">
        <w:rPr>
          <w:rFonts w:ascii="Source Sans Pro" w:hAnsi="Source Sans Pro"/>
          <w:color w:val="000000"/>
          <w:sz w:val="20"/>
          <w:szCs w:val="20"/>
        </w:rPr>
        <w:t xml:space="preserve">, d’une durée de </w:t>
      </w:r>
      <w:r w:rsidR="00A10FEC">
        <w:rPr>
          <w:rFonts w:ascii="Source Sans Pro" w:hAnsi="Source Sans Pro"/>
          <w:color w:val="000000"/>
          <w:sz w:val="20"/>
          <w:szCs w:val="20"/>
        </w:rPr>
        <w:t>douze</w:t>
      </w:r>
      <w:r w:rsidRPr="00C93B12">
        <w:rPr>
          <w:rFonts w:ascii="Source Sans Pro" w:hAnsi="Source Sans Pro"/>
          <w:color w:val="000000"/>
          <w:sz w:val="20"/>
          <w:szCs w:val="20"/>
        </w:rPr>
        <w:t xml:space="preserve"> semaines</w:t>
      </w:r>
      <w:r w:rsidR="00D574A5">
        <w:rPr>
          <w:rStyle w:val="Appelnotedebasdep"/>
          <w:rFonts w:ascii="Source Sans Pro" w:hAnsi="Source Sans Pro"/>
          <w:color w:val="000000"/>
          <w:sz w:val="20"/>
          <w:szCs w:val="20"/>
        </w:rPr>
        <w:footnoteReference w:id="4"/>
      </w:r>
      <w:r w:rsidRPr="00C93B12">
        <w:rPr>
          <w:rFonts w:ascii="Source Sans Pro" w:hAnsi="Source Sans Pro"/>
          <w:color w:val="000000"/>
          <w:sz w:val="20"/>
          <w:szCs w:val="20"/>
        </w:rPr>
        <w:t xml:space="preserve">, alternent des moments d’observation et de pratique accompagnée de l’étudiant. </w:t>
      </w:r>
      <w:r w:rsidR="00A10FEC" w:rsidRPr="00A10FEC">
        <w:rPr>
          <w:rFonts w:ascii="Source Sans Pro" w:hAnsi="Source Sans Pro"/>
          <w:color w:val="000000"/>
          <w:sz w:val="20"/>
          <w:szCs w:val="20"/>
        </w:rPr>
        <w:t>Le tuteur permettra aux étudiants qui lui sont confiés de concevoir et mettre en œuvre des séances, avec son aide et sous sa responsabilité. La fréquence de ces séances est laissée à l’appréciation des tuteurs et tutrices, qui sauront évaluer les possibilités des étudiants.</w:t>
      </w:r>
    </w:p>
    <w:p w14:paraId="53D92F2C" w14:textId="77777777"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Ces stages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53E75B25" w14:textId="4DF37AC8" w:rsidR="00C93B12" w:rsidRPr="00C93B12"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douze semaines de stages sont divisées en périodes de deux fois une semaine massée par semestre. L’organisation des stages et la répartition des étudiants (cycle, écoles, ...) se fait au sein de chaque site départemental en partenariat avec la DSDEN</w:t>
      </w:r>
      <w:r w:rsidR="00C93B12" w:rsidRPr="00C93B12">
        <w:rPr>
          <w:rFonts w:ascii="Source Sans Pro" w:hAnsi="Source Sans Pro"/>
          <w:color w:val="000000"/>
          <w:sz w:val="20"/>
          <w:szCs w:val="20"/>
        </w:rPr>
        <w:t>.</w:t>
      </w:r>
    </w:p>
    <w:p w14:paraId="3950D894" w14:textId="13C5643B" w:rsidR="00975897" w:rsidRPr="0004383F" w:rsidRDefault="00975897" w:rsidP="0004383F">
      <w:pPr>
        <w:pStyle w:val="Standard"/>
        <w:jc w:val="both"/>
        <w:rPr>
          <w:rFonts w:ascii="Source Sans Pro" w:hAnsi="Source Sans Pro"/>
          <w:color w:val="000000"/>
          <w:sz w:val="20"/>
          <w:szCs w:val="20"/>
        </w:rPr>
      </w:pPr>
    </w:p>
    <w:p w14:paraId="7E6353D0"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L1</w:t>
      </w:r>
      <w:r w:rsidRPr="0004383F">
        <w:rPr>
          <w:rFonts w:ascii="Source Sans Pro" w:hAnsi="Source Sans Pro"/>
          <w:color w:val="000000"/>
          <w:sz w:val="20"/>
          <w:szCs w:val="20"/>
        </w:rPr>
        <w:t xml:space="preserve"> est considérée comme une année de découverte dans le cursus des étudiants ; les stages doivent contribuer à la prise de conscience de dimensions peu visibles du métier. Les étudiants peuvent accompagner la classe, aider des élèves et prendre en main des ateliers ou petits groupes à l’initiative du tuteur. </w:t>
      </w:r>
      <w:bookmarkStart w:id="0" w:name="_Hlk230166424"/>
      <w:r w:rsidRPr="0004383F">
        <w:rPr>
          <w:rFonts w:ascii="Source Sans Pro" w:hAnsi="Source Sans Pro"/>
          <w:color w:val="000000"/>
          <w:sz w:val="20"/>
          <w:szCs w:val="20"/>
        </w:rPr>
        <w:t>La mise en œuvre d’une séance avec le groupe classe entier peut être un objectif final du stage (séance conçue avec le tuteur ou en formation, après validation du tuteur).</w:t>
      </w:r>
    </w:p>
    <w:bookmarkEnd w:id="0"/>
    <w:p w14:paraId="43934008"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L2</w:t>
      </w:r>
      <w:r w:rsidRPr="0004383F">
        <w:rPr>
          <w:rFonts w:ascii="Source Sans Pro" w:hAnsi="Source Sans Pro"/>
          <w:color w:val="000000"/>
          <w:sz w:val="20"/>
          <w:szCs w:val="20"/>
        </w:rPr>
        <w:t xml:space="preserve"> est l’occasion pour les stagiaires d’être davantage en interaction avec les élèves. La mise en œuvre d’une séance avec le groupe classe entier peut être un objectif final du stage (séance conçue à l’initiative du stagiaire ou en formation).</w:t>
      </w:r>
    </w:p>
    <w:p w14:paraId="7F83AA8B" w14:textId="77777777" w:rsidR="0004383F" w:rsidRDefault="0004383F" w:rsidP="0004383F">
      <w:pPr>
        <w:pStyle w:val="Standard"/>
        <w:jc w:val="both"/>
        <w:rPr>
          <w:rFonts w:ascii="Source Sans Pro" w:hAnsi="Source Sans Pro"/>
          <w:color w:val="000000"/>
          <w:sz w:val="20"/>
          <w:szCs w:val="20"/>
        </w:rPr>
        <w:sectPr w:rsidR="0004383F" w:rsidSect="00DD14DD">
          <w:headerReference w:type="default" r:id="rId7"/>
          <w:footerReference w:type="default" r:id="rId8"/>
          <w:pgSz w:w="11906" w:h="16838"/>
          <w:pgMar w:top="1418" w:right="794" w:bottom="1985" w:left="794" w:header="567" w:footer="567" w:gutter="0"/>
          <w:cols w:space="708"/>
          <w:docGrid w:linePitch="360"/>
        </w:sectPr>
      </w:pPr>
      <w:r w:rsidRPr="0004383F">
        <w:rPr>
          <w:rFonts w:ascii="Source Sans Pro" w:hAnsi="Source Sans Pro"/>
          <w:b/>
          <w:bCs/>
          <w:color w:val="000000"/>
          <w:sz w:val="20"/>
          <w:szCs w:val="20"/>
        </w:rPr>
        <w:t>L’année de L3</w:t>
      </w:r>
      <w:r w:rsidRPr="0004383F">
        <w:rPr>
          <w:rFonts w:ascii="Source Sans Pro" w:hAnsi="Source Sans Pro"/>
          <w:color w:val="000000"/>
          <w:sz w:val="20"/>
          <w:szCs w:val="20"/>
        </w:rPr>
        <w:t xml:space="preserve"> doit permettre aux stagiaires d’acquérir de l’autonomie dans la prise en main de la classe. La mise en œuvre d’une séance, et de ses temps annexes, avec le groupe classe entier peut être un objectif final du stage (séance conçue à l’initiative du stagiaire ou en formation).</w:t>
      </w:r>
    </w:p>
    <w:p w14:paraId="0D0110D2"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color w:val="000000"/>
          <w:sz w:val="20"/>
          <w:szCs w:val="20"/>
        </w:rPr>
        <w:lastRenderedPageBreak/>
        <w:t>Les étudiants doivent effectuer au cours de leur trois années de formation, un stage de découverte d’au moins une semaine dans un cadre différent d’une classe ordinaire : classe ou structure spécialisée, classe de découverte, établissement du second degré, stage en administration ou en entreprise, ...</w:t>
      </w:r>
    </w:p>
    <w:p w14:paraId="5BD71A66" w14:textId="1DAFDAA3" w:rsidR="00C93B12" w:rsidRDefault="00C93B12" w:rsidP="00C93B12">
      <w:pPr>
        <w:pStyle w:val="Standard"/>
        <w:jc w:val="both"/>
        <w:rPr>
          <w:rFonts w:ascii="Source Sans Pro" w:hAnsi="Source Sans Pro"/>
          <w:color w:val="000000"/>
          <w:sz w:val="20"/>
          <w:szCs w:val="20"/>
        </w:rPr>
      </w:pPr>
    </w:p>
    <w:p w14:paraId="0FA31C5C" w14:textId="77777777" w:rsidR="0004383F" w:rsidRPr="00C93B12" w:rsidRDefault="0004383F" w:rsidP="00C93B12">
      <w:pPr>
        <w:pStyle w:val="Standard"/>
        <w:jc w:val="both"/>
        <w:rPr>
          <w:rFonts w:ascii="Source Sans Pro" w:hAnsi="Source Sans Pro"/>
          <w:color w:val="000000"/>
          <w:sz w:val="20"/>
          <w:szCs w:val="20"/>
        </w:rPr>
      </w:pPr>
    </w:p>
    <w:p w14:paraId="32FC3114" w14:textId="77777777" w:rsidR="00412BB3" w:rsidRPr="00412BB3" w:rsidRDefault="00412BB3" w:rsidP="00412BB3">
      <w:pPr>
        <w:pStyle w:val="Standard"/>
        <w:jc w:val="both"/>
        <w:rPr>
          <w:rFonts w:ascii="Source Sans Pro" w:hAnsi="Source Sans Pro"/>
          <w:b/>
          <w:bCs/>
          <w:sz w:val="22"/>
          <w:szCs w:val="22"/>
        </w:rPr>
      </w:pPr>
      <w:r w:rsidRPr="00412BB3">
        <w:rPr>
          <w:rFonts w:ascii="Source Sans Pro" w:hAnsi="Source Sans Pro"/>
          <w:b/>
          <w:bCs/>
          <w:sz w:val="22"/>
          <w:szCs w:val="22"/>
        </w:rPr>
        <w:t>Engagements réciproques :</w:t>
      </w:r>
    </w:p>
    <w:p w14:paraId="5341FA4C" w14:textId="252C14FF" w:rsidR="00412BB3" w:rsidRDefault="00412BB3" w:rsidP="000D5C92"/>
    <w:tbl>
      <w:tblPr>
        <w:tblStyle w:val="Grilledutableau"/>
        <w:tblW w:w="0" w:type="auto"/>
        <w:tblLook w:val="04A0" w:firstRow="1" w:lastRow="0" w:firstColumn="1" w:lastColumn="0" w:noHBand="0" w:noVBand="1"/>
      </w:tblPr>
      <w:tblGrid>
        <w:gridCol w:w="5154"/>
        <w:gridCol w:w="5154"/>
      </w:tblGrid>
      <w:tr w:rsidR="00412BB3" w:rsidRPr="00412BB3" w14:paraId="615FA4C3" w14:textId="77777777" w:rsidTr="00412BB3">
        <w:tc>
          <w:tcPr>
            <w:tcW w:w="5154" w:type="dxa"/>
            <w:tcBorders>
              <w:right w:val="single" w:sz="4" w:space="0" w:color="FFFFFF" w:themeColor="background1"/>
            </w:tcBorders>
            <w:shd w:val="clear" w:color="auto" w:fill="000000" w:themeFill="text1"/>
          </w:tcPr>
          <w:p w14:paraId="3F88ED4E" w14:textId="20C9D513"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L’étudiant·</w:t>
            </w:r>
            <w:r w:rsidR="005D432C">
              <w:rPr>
                <w:rFonts w:ascii="Source Sans Pro" w:eastAsia="NSimSun" w:hAnsi="Source Sans Pro" w:cs="Liberation Mono"/>
                <w:b/>
                <w:bCs/>
                <w:color w:val="FFFFFF" w:themeColor="background1"/>
                <w:sz w:val="20"/>
                <w:szCs w:val="20"/>
              </w:rPr>
              <w:t>ou l’étudiante</w:t>
            </w:r>
            <w:r w:rsidRPr="00412BB3">
              <w:rPr>
                <w:rFonts w:ascii="Source Sans Pro" w:eastAsia="NSimSun" w:hAnsi="Source Sans Pro" w:cs="Liberation Mono"/>
                <w:b/>
                <w:bCs/>
                <w:color w:val="FFFFFF" w:themeColor="background1"/>
                <w:sz w:val="20"/>
                <w:szCs w:val="20"/>
              </w:rPr>
              <w:t xml:space="preserve"> s’engage à :</w:t>
            </w:r>
          </w:p>
        </w:tc>
        <w:tc>
          <w:tcPr>
            <w:tcW w:w="5154" w:type="dxa"/>
            <w:tcBorders>
              <w:left w:val="single" w:sz="4" w:space="0" w:color="FFFFFF" w:themeColor="background1"/>
            </w:tcBorders>
            <w:shd w:val="clear" w:color="auto" w:fill="000000" w:themeFill="text1"/>
          </w:tcPr>
          <w:p w14:paraId="030491F2" w14:textId="5DFF8BBD"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Le tuteur ou la tutrice s’engage à :</w:t>
            </w:r>
          </w:p>
        </w:tc>
      </w:tr>
      <w:tr w:rsidR="00412BB3" w14:paraId="37D59ADD" w14:textId="77777777" w:rsidTr="00412BB3">
        <w:tc>
          <w:tcPr>
            <w:tcW w:w="5154" w:type="dxa"/>
          </w:tcPr>
          <w:p w14:paraId="3E06798F" w14:textId="77777777" w:rsidR="00EB3071" w:rsidRPr="00EB3071" w:rsidRDefault="00EB3071" w:rsidP="00EB3071">
            <w:pPr>
              <w:spacing w:before="60"/>
              <w:jc w:val="left"/>
            </w:pPr>
            <w:r w:rsidRPr="00EB3071">
              <w:t>Être ponctuel et assidu.</w:t>
            </w:r>
          </w:p>
          <w:p w14:paraId="19723BD1" w14:textId="77777777" w:rsidR="00EB3071" w:rsidRPr="00EB3071" w:rsidRDefault="00EB3071" w:rsidP="00EB3071">
            <w:pPr>
              <w:spacing w:before="40"/>
              <w:jc w:val="left"/>
            </w:pPr>
            <w:r w:rsidRPr="00EB3071">
              <w:t>Être présent sur tous les temps nécessaires à l’exercice du métier dans la classe et hors de la classe.</w:t>
            </w:r>
          </w:p>
          <w:p w14:paraId="4E6D84BC"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Se mettre d’accord avec le tuteur sur les horaires d’arrivées et de départ. Les 10 minutes d’accueil avant la classe sont obligatoires pour tous.</w:t>
            </w:r>
          </w:p>
          <w:p w14:paraId="5A8A08E5" w14:textId="36E0374C" w:rsidR="00EB3071" w:rsidRPr="00EB3071" w:rsidRDefault="00EB3071" w:rsidP="00EB3071">
            <w:pPr>
              <w:spacing w:before="60"/>
              <w:jc w:val="left"/>
            </w:pPr>
            <w:r w:rsidRPr="00EB3071">
              <w:t>Prévenir rapidement l’I</w:t>
            </w:r>
            <w:r>
              <w:t>nspé</w:t>
            </w:r>
            <w:r w:rsidRPr="00EB3071">
              <w:t xml:space="preserve"> et son tuteur ou sa tutrice en cas d’absence.</w:t>
            </w:r>
          </w:p>
          <w:p w14:paraId="7C8428E8"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Pouvoir retrouver les numéros de téléphone, mails, … où les personnes sont joignables.</w:t>
            </w:r>
          </w:p>
          <w:p w14:paraId="752245D0" w14:textId="77777777" w:rsidR="00EB3071" w:rsidRPr="00EB3071" w:rsidRDefault="00EB3071" w:rsidP="00EB3071">
            <w:pPr>
              <w:spacing w:before="60"/>
              <w:jc w:val="left"/>
            </w:pPr>
            <w:r w:rsidRPr="00EB3071">
              <w:t>Mener des observations, en coordination avec le tuteur ou la tutrice, afin d’avoir une vision générale du fonctionnement sur l’ensemble des temps éducatifs.</w:t>
            </w:r>
          </w:p>
          <w:p w14:paraId="3EDD2E3B" w14:textId="77777777" w:rsidR="00EB3071" w:rsidRPr="00EB3071" w:rsidRDefault="00EB3071" w:rsidP="00EB3071">
            <w:pPr>
              <w:spacing w:before="60"/>
              <w:jc w:val="left"/>
            </w:pPr>
            <w:r w:rsidRPr="00EB3071">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4643560A" w14:textId="77777777" w:rsidR="00EB3071" w:rsidRPr="00EB3071" w:rsidRDefault="00EB3071" w:rsidP="00EB3071">
            <w:pPr>
              <w:spacing w:before="60"/>
              <w:jc w:val="left"/>
            </w:pPr>
            <w:r w:rsidRPr="00EB3071">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204897D9" w14:textId="77777777" w:rsidR="00EB3071" w:rsidRPr="00EB3071" w:rsidRDefault="00EB3071" w:rsidP="00EB3071">
            <w:pPr>
              <w:spacing w:before="60"/>
              <w:jc w:val="left"/>
            </w:pPr>
            <w:r w:rsidRPr="00EB3071">
              <w:t>Prélever des traces de l’activité dont l’étudiant a besoin pour sa formation (activité des élèves, de l’enseignant, de lui-même ou de son binôme) en vue de leur analyse et de leur exploitation en formation.</w:t>
            </w:r>
          </w:p>
          <w:p w14:paraId="1BF62DFC"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Informer au préalable l’enseignant des modalités de recueil des traces qui semblent judicieuses (photographies, enregistrements, vidéos…).</w:t>
            </w:r>
          </w:p>
          <w:p w14:paraId="4E4EE155" w14:textId="77777777" w:rsidR="00EB3071" w:rsidRPr="00EB3071" w:rsidRDefault="00EB3071" w:rsidP="00EB3071">
            <w:pPr>
              <w:spacing w:before="60"/>
              <w:jc w:val="left"/>
            </w:pPr>
            <w:r w:rsidRPr="00EB3071">
              <w:t>Mettre en œuvre une analyse réflexive de son activité. Appliquer un devoir de discrétion professionnelle par rapport aux documents relatifs à des situations individuelles d’élèves.</w:t>
            </w:r>
          </w:p>
          <w:p w14:paraId="2D40C15B" w14:textId="432749FA" w:rsidR="00412BB3" w:rsidRDefault="00EB3071">
            <w:pPr>
              <w:pStyle w:val="Paragraphedeliste"/>
              <w:numPr>
                <w:ilvl w:val="0"/>
                <w:numId w:val="2"/>
              </w:numPr>
              <w:spacing w:before="0"/>
              <w:ind w:left="470" w:hanging="113"/>
            </w:pPr>
            <w:r w:rsidRPr="00EB3071">
              <w:rPr>
                <w:sz w:val="18"/>
                <w:szCs w:val="18"/>
              </w:rPr>
              <w:t>Anonymiser les documents, ne pas communiquer des documents confidentiels.</w:t>
            </w:r>
          </w:p>
        </w:tc>
        <w:tc>
          <w:tcPr>
            <w:tcW w:w="5154" w:type="dxa"/>
          </w:tcPr>
          <w:p w14:paraId="1C07AEB0" w14:textId="77777777" w:rsidR="005D432C" w:rsidRPr="005D432C" w:rsidRDefault="005D432C" w:rsidP="005D432C">
            <w:pPr>
              <w:spacing w:before="60"/>
              <w:jc w:val="left"/>
            </w:pPr>
            <w:r w:rsidRPr="005D432C">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6DC55A6B" w14:textId="77777777" w:rsidR="005D432C" w:rsidRPr="005D432C" w:rsidRDefault="005D432C" w:rsidP="005D432C">
            <w:pPr>
              <w:spacing w:before="60"/>
              <w:jc w:val="left"/>
            </w:pPr>
            <w:r w:rsidRPr="005D432C">
              <w:t>Rendre accessibles le projet d’école, les outils mis en œuvre sur l’école, mais aussi les Livrets Scolaires Uniques (ou carnets de suivi des apprentissages en maternelle) et tous les documents de préparation de la classe.</w:t>
            </w:r>
          </w:p>
          <w:p w14:paraId="472ABBD3"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Délimiter un ou des temps spécifiques à la présentation de ces documents.</w:t>
            </w:r>
          </w:p>
          <w:p w14:paraId="4D74585B" w14:textId="77777777" w:rsidR="005D432C" w:rsidRPr="005D432C" w:rsidRDefault="005D432C" w:rsidP="005D432C">
            <w:pPr>
              <w:spacing w:before="60"/>
              <w:jc w:val="left"/>
            </w:pPr>
            <w:r w:rsidRPr="005D432C">
              <w:t>Fournir au stagiaire tout document permettant à celui-ci de saisir la complexité des choix qu’il ou elle opère pour faire classe.</w:t>
            </w:r>
          </w:p>
          <w:p w14:paraId="036E7893"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Présenter sa façon de planifier la classe.</w:t>
            </w:r>
          </w:p>
          <w:p w14:paraId="401446E4" w14:textId="77777777" w:rsidR="005D432C" w:rsidRPr="005D432C" w:rsidRDefault="005D432C" w:rsidP="005D432C">
            <w:pPr>
              <w:spacing w:before="60"/>
              <w:jc w:val="left"/>
            </w:pPr>
            <w:r w:rsidRPr="005D432C">
              <w:t>Favoriser le recueil de traces de son activité comme de celle de ses élèves (y compris audio et vidéo).</w:t>
            </w:r>
          </w:p>
          <w:p w14:paraId="64F0681A"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Permettre et favoriser les échanges lors des activités observées entre les élèves et le stagiaire.</w:t>
            </w:r>
          </w:p>
          <w:p w14:paraId="75D68E06"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Favoriser les captations nécessaires aux étudiants quand ils en font clairement la demande au préalable.</w:t>
            </w:r>
          </w:p>
          <w:p w14:paraId="4313818D" w14:textId="77777777" w:rsidR="005D432C" w:rsidRPr="005D432C" w:rsidRDefault="005D432C" w:rsidP="005D432C">
            <w:pPr>
              <w:spacing w:before="60"/>
              <w:jc w:val="left"/>
            </w:pPr>
            <w:r w:rsidRPr="005D432C">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5DE459"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Échanger avec l’étudiant sur la progression de la prise en charge des élèves.</w:t>
            </w:r>
          </w:p>
          <w:p w14:paraId="530E1A46" w14:textId="77777777" w:rsidR="005D432C" w:rsidRPr="005D432C" w:rsidRDefault="005D432C" w:rsidP="005D432C">
            <w:pPr>
              <w:spacing w:before="60"/>
              <w:jc w:val="left"/>
            </w:pPr>
            <w:r w:rsidRPr="005D432C">
              <w:t>Assurer un retour sur les séances réalisées par le stagiaire.</w:t>
            </w:r>
          </w:p>
          <w:p w14:paraId="5F12D781" w14:textId="77777777" w:rsidR="005D432C" w:rsidRPr="005D432C" w:rsidRDefault="005D432C" w:rsidP="005D432C">
            <w:pPr>
              <w:spacing w:before="60"/>
              <w:jc w:val="left"/>
            </w:pPr>
            <w:r w:rsidRPr="005D432C">
              <w:t>Proposer régulièrement des temps d’échange avec le stagiaire.</w:t>
            </w:r>
          </w:p>
          <w:p w14:paraId="28469BD9" w14:textId="70E2552A" w:rsidR="00412BB3" w:rsidRDefault="005D432C">
            <w:pPr>
              <w:pStyle w:val="Paragraphedeliste"/>
              <w:numPr>
                <w:ilvl w:val="0"/>
                <w:numId w:val="2"/>
              </w:numPr>
              <w:spacing w:before="0"/>
              <w:ind w:left="470" w:hanging="113"/>
            </w:pPr>
            <w:r w:rsidRPr="005D432C">
              <w:rPr>
                <w:sz w:val="18"/>
                <w:szCs w:val="18"/>
              </w:rPr>
              <w:t>Contractualiser des temps et outils spécifiques.</w:t>
            </w:r>
          </w:p>
        </w:tc>
      </w:tr>
    </w:tbl>
    <w:p w14:paraId="272E36E2" w14:textId="3256AF7C" w:rsidR="00412BB3" w:rsidRDefault="00412BB3" w:rsidP="000D5C92"/>
    <w:p w14:paraId="4296F7C5" w14:textId="34AC2499" w:rsidR="00412BB3" w:rsidRDefault="00412BB3" w:rsidP="000D5C92"/>
    <w:p w14:paraId="0DC623F6" w14:textId="77777777" w:rsidR="008561C4" w:rsidRPr="008561C4" w:rsidRDefault="008561C4" w:rsidP="008561C4">
      <w:pPr>
        <w:pStyle w:val="Standard"/>
        <w:jc w:val="both"/>
        <w:rPr>
          <w:rFonts w:ascii="Source Sans Pro" w:hAnsi="Source Sans Pro"/>
          <w:b/>
          <w:bCs/>
          <w:sz w:val="22"/>
          <w:szCs w:val="22"/>
        </w:rPr>
      </w:pPr>
      <w:r w:rsidRPr="008561C4">
        <w:rPr>
          <w:rFonts w:ascii="Source Sans Pro" w:hAnsi="Source Sans Pro"/>
          <w:b/>
          <w:bCs/>
          <w:sz w:val="22"/>
          <w:szCs w:val="22"/>
        </w:rPr>
        <w:t>Textes de référence</w:t>
      </w:r>
    </w:p>
    <w:p w14:paraId="055E41B4"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n°2019-791 du 26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2019</w:t>
      </w:r>
      <w:r w:rsidRPr="008561C4">
        <w:rPr>
          <w:rFonts w:ascii="Source Sans Pro" w:hAnsi="Source Sans Pro"/>
          <w:color w:val="000000"/>
          <w:sz w:val="20"/>
          <w:szCs w:val="20"/>
        </w:rPr>
        <w:t xml:space="preserve"> « pour une école de la confiance »</w:t>
      </w:r>
    </w:p>
    <w:p w14:paraId="0C0B45C0"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 2013-595 du 8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2013</w:t>
      </w:r>
      <w:r w:rsidRPr="008561C4">
        <w:rPr>
          <w:rFonts w:ascii="Source Sans Pro" w:hAnsi="Source Sans Pro"/>
          <w:color w:val="000000"/>
          <w:sz w:val="20"/>
          <w:szCs w:val="20"/>
        </w:rPr>
        <w:t xml:space="preserve"> d'orientation et de programmation pour la refondation de l'école de la République</w:t>
      </w:r>
    </w:p>
    <w:p w14:paraId="61BBB231" w14:textId="23DC44C8"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 xml:space="preserve">Arrêté </w:t>
      </w:r>
      <w:r w:rsidR="005D432C" w:rsidRPr="005D432C">
        <w:rPr>
          <w:rFonts w:ascii="Source Sans Pro" w:hAnsi="Source Sans Pro"/>
          <w:b/>
          <w:bCs/>
          <w:color w:val="000000"/>
          <w:sz w:val="20"/>
          <w:szCs w:val="20"/>
        </w:rPr>
        <w:t>du 9 septembre 2025 fixant le cadre national de la licence professorat des écoles</w:t>
      </w:r>
      <w:r w:rsidR="005D432C" w:rsidRPr="008561C4">
        <w:rPr>
          <w:rFonts w:ascii="Source Sans Pro" w:hAnsi="Source Sans Pro"/>
          <w:color w:val="000000"/>
          <w:sz w:val="20"/>
          <w:szCs w:val="20"/>
        </w:rPr>
        <w:t xml:space="preserve"> </w:t>
      </w:r>
      <w:r w:rsidR="005D432C" w:rsidRPr="005D432C">
        <w:rPr>
          <w:rFonts w:ascii="Source Sans Pro" w:hAnsi="Source Sans Pro"/>
          <w:color w:val="000000"/>
          <w:sz w:val="20"/>
          <w:szCs w:val="20"/>
        </w:rPr>
        <w:t>NOR : MENS2521026A JORF n°0217 du 18 septembre 2025</w:t>
      </w:r>
    </w:p>
    <w:p w14:paraId="7850BB32" w14:textId="77777777" w:rsidR="007F6019" w:rsidRPr="005D432C" w:rsidRDefault="007F6019" w:rsidP="00C7651E">
      <w:pPr>
        <w:rPr>
          <w:rFonts w:eastAsia="NSimSun" w:cs="Lucida Sans"/>
          <w:noProof w:val="0"/>
          <w:color w:val="000000"/>
          <w:kern w:val="3"/>
          <w:sz w:val="20"/>
          <w:szCs w:val="20"/>
          <w:lang w:eastAsia="zh-CN" w:bidi="hi-IN"/>
        </w:rPr>
      </w:pPr>
    </w:p>
    <w:p w14:paraId="7C30543A" w14:textId="651C3845" w:rsidR="00B83367" w:rsidRDefault="00B83367" w:rsidP="00C7651E"/>
    <w:p w14:paraId="372D42D2" w14:textId="77777777" w:rsidR="00DD14DD" w:rsidRDefault="00DD14DD" w:rsidP="00FD6E29">
      <w:pPr>
        <w:sectPr w:rsidR="00DD14DD" w:rsidSect="00DD14DD">
          <w:headerReference w:type="default" r:id="rId9"/>
          <w:pgSz w:w="11906" w:h="16838"/>
          <w:pgMar w:top="1418" w:right="794" w:bottom="1985" w:left="794" w:header="567" w:footer="567" w:gutter="0"/>
          <w:cols w:space="708"/>
          <w:docGrid w:linePitch="360"/>
        </w:sectPr>
      </w:pPr>
    </w:p>
    <w:p w14:paraId="61BDC387" w14:textId="61418518" w:rsidR="00E542FD" w:rsidRPr="008248C5" w:rsidRDefault="008248C5" w:rsidP="005710D9">
      <w:pPr>
        <w:pStyle w:val="Standard"/>
        <w:jc w:val="center"/>
        <w:rPr>
          <w:rFonts w:ascii="Source Sans Pro" w:hAnsi="Source Sans Pro"/>
          <w:b/>
          <w:bCs/>
        </w:rPr>
      </w:pPr>
      <w:r w:rsidRPr="005710D9">
        <w:rPr>
          <w:rFonts w:ascii="Source Sans Pro" w:hAnsi="Source Sans Pro"/>
          <w:b/>
          <w:bCs/>
          <w:caps/>
        </w:rPr>
        <w:lastRenderedPageBreak/>
        <w:t>Annexe 1</w:t>
      </w:r>
      <w:r w:rsidRPr="008248C5">
        <w:rPr>
          <w:rFonts w:ascii="Source Sans Pro" w:hAnsi="Source Sans Pro"/>
          <w:b/>
          <w:bCs/>
        </w:rPr>
        <w:t xml:space="preserve"> : </w:t>
      </w:r>
      <w:r w:rsidR="004D5FA4">
        <w:rPr>
          <w:rFonts w:ascii="Source Sans Pro" w:hAnsi="Source Sans Pro"/>
          <w:b/>
          <w:bCs/>
        </w:rPr>
        <w:t>C</w:t>
      </w:r>
      <w:r w:rsidRPr="008248C5">
        <w:rPr>
          <w:rFonts w:ascii="Source Sans Pro" w:hAnsi="Source Sans Pro"/>
          <w:b/>
          <w:bCs/>
        </w:rPr>
        <w:t>oordonnées et dates des stages</w:t>
      </w:r>
    </w:p>
    <w:p w14:paraId="7FB4CB06" w14:textId="77777777" w:rsidR="008248C5" w:rsidRDefault="008248C5" w:rsidP="00FD6E29"/>
    <w:p w14:paraId="0853E92E" w14:textId="77777777" w:rsidR="005710D9" w:rsidRDefault="005710D9" w:rsidP="00FD6E29"/>
    <w:p w14:paraId="63B9CFE4" w14:textId="4862DD7B" w:rsidR="008248C5" w:rsidRPr="008248C5" w:rsidRDefault="008248C5" w:rsidP="008248C5">
      <w:pPr>
        <w:pStyle w:val="Default"/>
        <w:rPr>
          <w:rFonts w:ascii="Source Sans Pro" w:hAnsi="Source Sans Pro"/>
          <w:b/>
          <w:bCs/>
          <w:sz w:val="20"/>
          <w:szCs w:val="20"/>
        </w:rPr>
      </w:pPr>
      <w:bookmarkStart w:id="1" w:name="_Hlk230268850"/>
      <w:r w:rsidRPr="008248C5">
        <w:rPr>
          <w:rFonts w:ascii="Source Sans Pro" w:hAnsi="Source Sans Pro"/>
          <w:b/>
          <w:bCs/>
          <w:sz w:val="20"/>
          <w:szCs w:val="20"/>
        </w:rPr>
        <w:t xml:space="preserve">Adresse du site : </w:t>
      </w:r>
      <w:bookmarkEnd w:id="1"/>
      <w:r>
        <w:rPr>
          <w:rFonts w:ascii="Source Sans Pro" w:hAnsi="Source Sans Pro"/>
          <w:b/>
          <w:bCs/>
          <w:sz w:val="20"/>
          <w:szCs w:val="20"/>
        </w:rPr>
        <w:tab/>
      </w:r>
      <w:r w:rsidRPr="008248C5">
        <w:rPr>
          <w:rFonts w:ascii="Source Sans Pro" w:hAnsi="Source Sans Pro"/>
          <w:sz w:val="20"/>
          <w:szCs w:val="20"/>
        </w:rPr>
        <w:t>Site I</w:t>
      </w:r>
      <w:r>
        <w:rPr>
          <w:rFonts w:ascii="Source Sans Pro" w:hAnsi="Source Sans Pro"/>
          <w:sz w:val="20"/>
          <w:szCs w:val="20"/>
        </w:rPr>
        <w:t>nspé</w:t>
      </w:r>
      <w:r w:rsidRPr="00444DBB">
        <w:rPr>
          <w:rFonts w:ascii="Source Sans Pro" w:hAnsi="Source Sans Pro"/>
          <w:color w:val="EE0000"/>
          <w:sz w:val="20"/>
          <w:szCs w:val="20"/>
        </w:rPr>
        <w:t xml:space="preserve"> </w:t>
      </w:r>
      <w:r w:rsidR="00444DBB" w:rsidRPr="00444DBB">
        <w:rPr>
          <w:rFonts w:ascii="Source Sans Pro" w:hAnsi="Source Sans Pro"/>
          <w:color w:val="EE0000"/>
          <w:sz w:val="20"/>
          <w:szCs w:val="20"/>
        </w:rPr>
        <w:t>à compléter</w:t>
      </w:r>
    </w:p>
    <w:p w14:paraId="649189DF" w14:textId="414B53E2" w:rsidR="008248C5" w:rsidRPr="008248C5" w:rsidRDefault="00444DBB" w:rsidP="008248C5">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008248C5" w:rsidRPr="008248C5">
        <w:rPr>
          <w:rFonts w:ascii="Source Sans Pro" w:hAnsi="Source Sans Pro"/>
          <w:sz w:val="20"/>
          <w:szCs w:val="20"/>
        </w:rPr>
        <w:t xml:space="preserve"> </w:t>
      </w:r>
    </w:p>
    <w:p w14:paraId="3E632F9D" w14:textId="620BAB09"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00444DBB" w:rsidRPr="00444DBB">
        <w:rPr>
          <w:rFonts w:ascii="Source Sans Pro" w:hAnsi="Source Sans Pro"/>
          <w:color w:val="EE0000"/>
          <w:sz w:val="20"/>
          <w:szCs w:val="20"/>
        </w:rPr>
        <w:t>à compléter</w:t>
      </w:r>
    </w:p>
    <w:p w14:paraId="7E2680AF" w14:textId="77777777" w:rsidR="008248C5" w:rsidRPr="008248C5" w:rsidRDefault="008248C5" w:rsidP="008248C5">
      <w:pPr>
        <w:pStyle w:val="Default"/>
        <w:rPr>
          <w:rFonts w:ascii="Source Sans Pro" w:hAnsi="Source Sans Pro"/>
          <w:sz w:val="20"/>
          <w:szCs w:val="20"/>
        </w:rPr>
      </w:pPr>
    </w:p>
    <w:p w14:paraId="2623B3EF" w14:textId="77777777" w:rsidR="008248C5" w:rsidRPr="008248C5" w:rsidRDefault="008248C5" w:rsidP="008248C5">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0D10F186" w14:textId="39C91B9C"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5E0E4E8F" w14:textId="53D4C29B"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65E8BC95" w14:textId="78C4B2EF"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2C978AE7" w14:textId="77777777" w:rsidR="008248C5" w:rsidRPr="008248C5" w:rsidRDefault="008248C5" w:rsidP="008248C5">
      <w:pPr>
        <w:pStyle w:val="Default"/>
        <w:rPr>
          <w:rFonts w:ascii="Source Sans Pro" w:hAnsi="Source Sans Pro"/>
          <w:color w:val="0462C1"/>
          <w:sz w:val="20"/>
          <w:szCs w:val="20"/>
        </w:rPr>
      </w:pPr>
    </w:p>
    <w:p w14:paraId="4CB8938A" w14:textId="77777777" w:rsidR="008248C5" w:rsidRPr="008248C5" w:rsidRDefault="008248C5" w:rsidP="008248C5">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1D332B46" w14:textId="6D6205F3"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4F0FCB8F" w14:textId="49C6AE44"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2C011075" w14:textId="1C61B0C5"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39D9D681" w14:textId="77777777" w:rsidR="008248C5" w:rsidRDefault="008248C5" w:rsidP="00FD6E29"/>
    <w:p w14:paraId="25A80795" w14:textId="77777777" w:rsidR="008248C5" w:rsidRDefault="008248C5" w:rsidP="00FD6E29"/>
    <w:p w14:paraId="7FF5C0A8" w14:textId="236BF438" w:rsidR="005710D9" w:rsidRPr="005710D9" w:rsidRDefault="005710D9" w:rsidP="005710D9">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002D0140" w:rsidRPr="002D0140">
        <w:rPr>
          <w:rFonts w:ascii="Source Sans Pro" w:hAnsi="Source Sans Pro"/>
          <w:b/>
          <w:bCs/>
          <w:color w:val="EE0000"/>
          <w:sz w:val="20"/>
          <w:szCs w:val="20"/>
        </w:rPr>
        <w:t>département</w:t>
      </w:r>
      <w:r w:rsidR="002D0140" w:rsidRPr="002D0140">
        <w:rPr>
          <w:rFonts w:ascii="Source Sans Pro" w:hAnsi="Source Sans Pro"/>
          <w:color w:val="EE0000"/>
          <w:sz w:val="20"/>
          <w:szCs w:val="20"/>
        </w:rPr>
        <w:t xml:space="preserve"> </w:t>
      </w:r>
      <w:r w:rsidR="002D0140"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39103B47"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1</w:t>
      </w:r>
    </w:p>
    <w:p w14:paraId="3EBEE810" w14:textId="7581C2F9" w:rsid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et 2, classes dédoublées = </w:t>
      </w:r>
      <w:r w:rsidR="002D0140" w:rsidRPr="00444DBB">
        <w:rPr>
          <w:rFonts w:ascii="Source Sans Pro" w:hAnsi="Source Sans Pro"/>
          <w:color w:val="EE0000"/>
          <w:sz w:val="20"/>
          <w:szCs w:val="20"/>
        </w:rPr>
        <w:t>à compléter</w:t>
      </w:r>
    </w:p>
    <w:p w14:paraId="3CD97C6A" w14:textId="40C1CEA4"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7E86B6BC"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2</w:t>
      </w:r>
    </w:p>
    <w:p w14:paraId="111D4E66" w14:textId="27717708" w:rsidR="005710D9" w:rsidRPr="005710D9" w:rsidRDefault="005710D9">
      <w:pPr>
        <w:pStyle w:val="Default"/>
        <w:numPr>
          <w:ilvl w:val="0"/>
          <w:numId w:val="4"/>
        </w:numPr>
        <w:ind w:left="1701" w:hanging="170"/>
        <w:rPr>
          <w:rFonts w:ascii="Source Sans Pro" w:hAnsi="Source Sans Pro"/>
          <w:sz w:val="20"/>
          <w:szCs w:val="20"/>
        </w:rPr>
      </w:pPr>
      <w:bookmarkStart w:id="2" w:name="_Hlk230269320"/>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2C555B86" w14:textId="0ACC5E43"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3 = </w:t>
      </w:r>
      <w:r w:rsidR="002D0140" w:rsidRPr="00444DBB">
        <w:rPr>
          <w:rFonts w:ascii="Source Sans Pro" w:hAnsi="Source Sans Pro"/>
          <w:color w:val="EE0000"/>
          <w:sz w:val="20"/>
          <w:szCs w:val="20"/>
        </w:rPr>
        <w:t>à compléter</w:t>
      </w:r>
    </w:p>
    <w:bookmarkEnd w:id="2"/>
    <w:p w14:paraId="61A4ED8F"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3</w:t>
      </w:r>
    </w:p>
    <w:p w14:paraId="0F3A648A" w14:textId="4F4786E2"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au choix du stagiaire = </w:t>
      </w:r>
      <w:r w:rsidR="002D0140" w:rsidRPr="00444DBB">
        <w:rPr>
          <w:rFonts w:ascii="Source Sans Pro" w:hAnsi="Source Sans Pro"/>
          <w:color w:val="EE0000"/>
          <w:sz w:val="20"/>
          <w:szCs w:val="20"/>
        </w:rPr>
        <w:t>à compléter</w:t>
      </w:r>
    </w:p>
    <w:p w14:paraId="4E2FB096" w14:textId="7286336B"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2 = </w:t>
      </w:r>
      <w:r w:rsidR="002D0140" w:rsidRPr="00444DBB">
        <w:rPr>
          <w:rFonts w:ascii="Source Sans Pro" w:hAnsi="Source Sans Pro"/>
          <w:color w:val="EE0000"/>
          <w:sz w:val="20"/>
          <w:szCs w:val="20"/>
        </w:rPr>
        <w:t>à compléter</w:t>
      </w:r>
    </w:p>
    <w:p w14:paraId="03673A4F" w14:textId="77777777" w:rsidR="008248C5" w:rsidRDefault="008248C5" w:rsidP="00FD6E29"/>
    <w:p w14:paraId="3F583C05" w14:textId="77777777" w:rsidR="008248C5" w:rsidRDefault="008248C5" w:rsidP="00FD6E29"/>
    <w:p w14:paraId="184E707B" w14:textId="77777777" w:rsidR="008248C5" w:rsidRDefault="008248C5" w:rsidP="00FD6E29"/>
    <w:p w14:paraId="4D2E171C" w14:textId="77777777" w:rsidR="004A0628" w:rsidRDefault="004A0628" w:rsidP="00FD6E29">
      <w:pPr>
        <w:sectPr w:rsidR="004A0628" w:rsidSect="00DD14DD">
          <w:pgSz w:w="11906" w:h="16838"/>
          <w:pgMar w:top="1134" w:right="794" w:bottom="1985" w:left="794" w:header="567" w:footer="567" w:gutter="0"/>
          <w:cols w:space="708"/>
          <w:docGrid w:linePitch="360"/>
        </w:sectPr>
      </w:pPr>
    </w:p>
    <w:p w14:paraId="2C74E0B1" w14:textId="5B6FEB2B" w:rsidR="004A0628" w:rsidRPr="008248C5" w:rsidRDefault="004A0628" w:rsidP="004A0628">
      <w:pPr>
        <w:pStyle w:val="Standard"/>
        <w:jc w:val="center"/>
        <w:rPr>
          <w:rFonts w:ascii="Source Sans Pro" w:hAnsi="Source Sans Pro"/>
          <w:b/>
          <w:bCs/>
        </w:rPr>
      </w:pPr>
      <w:r w:rsidRPr="005710D9">
        <w:rPr>
          <w:rFonts w:ascii="Source Sans Pro" w:hAnsi="Source Sans Pro"/>
          <w:b/>
          <w:bCs/>
          <w:caps/>
        </w:rPr>
        <w:lastRenderedPageBreak/>
        <w:t xml:space="preserve">Annexe </w:t>
      </w:r>
      <w:r>
        <w:rPr>
          <w:rFonts w:ascii="Source Sans Pro" w:hAnsi="Source Sans Pro"/>
          <w:b/>
          <w:bCs/>
          <w:caps/>
        </w:rPr>
        <w:t>2</w:t>
      </w:r>
      <w:r w:rsidRPr="008248C5">
        <w:rPr>
          <w:rFonts w:ascii="Source Sans Pro" w:hAnsi="Source Sans Pro"/>
          <w:b/>
          <w:bCs/>
        </w:rPr>
        <w:t xml:space="preserve"> : </w:t>
      </w:r>
      <w:r w:rsidR="004D5FA4">
        <w:rPr>
          <w:rFonts w:ascii="Source Sans Pro" w:hAnsi="Source Sans Pro"/>
          <w:b/>
          <w:bCs/>
        </w:rPr>
        <w:t>P</w:t>
      </w:r>
      <w:r>
        <w:rPr>
          <w:rFonts w:ascii="Source Sans Pro" w:hAnsi="Source Sans Pro"/>
          <w:b/>
          <w:bCs/>
        </w:rPr>
        <w:t>résentation des Unités d’Enseignement</w:t>
      </w:r>
    </w:p>
    <w:p w14:paraId="265796AB" w14:textId="77777777" w:rsidR="008248C5" w:rsidRDefault="008248C5" w:rsidP="00FD6E29"/>
    <w:tbl>
      <w:tblPr>
        <w:tblStyle w:val="Grilledutableau"/>
        <w:tblW w:w="0" w:type="auto"/>
        <w:tblLayout w:type="fixed"/>
        <w:tblLook w:val="04A0" w:firstRow="1" w:lastRow="0" w:firstColumn="1" w:lastColumn="0" w:noHBand="0" w:noVBand="1"/>
      </w:tblPr>
      <w:tblGrid>
        <w:gridCol w:w="2263"/>
        <w:gridCol w:w="4043"/>
        <w:gridCol w:w="4037"/>
      </w:tblGrid>
      <w:tr w:rsidR="004A0628" w:rsidRPr="00412BB3" w14:paraId="63F50850" w14:textId="77777777" w:rsidTr="004A0628">
        <w:tc>
          <w:tcPr>
            <w:tcW w:w="2263" w:type="dxa"/>
            <w:tcBorders>
              <w:right w:val="single" w:sz="4" w:space="0" w:color="FFFFFF" w:themeColor="background1"/>
            </w:tcBorders>
            <w:shd w:val="clear" w:color="auto" w:fill="000000" w:themeFill="text1"/>
          </w:tcPr>
          <w:p w14:paraId="36E5F033" w14:textId="1E374B48"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F593995" w14:textId="25137AFB"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2D02EAC3" w14:textId="75F86C9D"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A0628" w14:paraId="26EF48B7" w14:textId="77777777" w:rsidTr="004A0628">
        <w:tc>
          <w:tcPr>
            <w:tcW w:w="2263" w:type="dxa"/>
          </w:tcPr>
          <w:p w14:paraId="65E68141" w14:textId="737109EA" w:rsidR="004A0628" w:rsidRPr="00EB3071" w:rsidRDefault="004A0628" w:rsidP="0047255E">
            <w:pPr>
              <w:spacing w:before="40"/>
              <w:jc w:val="left"/>
            </w:pPr>
            <w:r w:rsidRPr="004A0628">
              <w:t xml:space="preserve">UE1 – </w:t>
            </w:r>
            <w:r w:rsidR="00444DBB">
              <w:t>Maî</w:t>
            </w:r>
            <w:r w:rsidRPr="004A0628">
              <w:t>itriser les savoirs disciplinaires pour enseigner à l'école</w:t>
            </w:r>
          </w:p>
        </w:tc>
        <w:tc>
          <w:tcPr>
            <w:tcW w:w="4043" w:type="dxa"/>
          </w:tcPr>
          <w:p w14:paraId="374B28BC" w14:textId="77777777" w:rsidR="00CF2FA9" w:rsidRPr="00CF2FA9" w:rsidRDefault="00CF2FA9" w:rsidP="00CF2FA9">
            <w:pPr>
              <w:spacing w:before="40"/>
              <w:jc w:val="left"/>
            </w:pPr>
            <w:r w:rsidRPr="00CF2FA9">
              <w:t>Maîtriser les savoirs académiques pour l’ensemble des disciplines enseignées à l’école niveau cycle 4 (pour le concours).</w:t>
            </w:r>
          </w:p>
          <w:p w14:paraId="59668452" w14:textId="77777777" w:rsidR="00CF2FA9" w:rsidRPr="00CF2FA9" w:rsidRDefault="00CF2FA9" w:rsidP="00CF2FA9">
            <w:pPr>
              <w:spacing w:before="40"/>
              <w:jc w:val="left"/>
            </w:pPr>
            <w:r w:rsidRPr="00CF2FA9">
              <w:t>Appréhender les programmes scolaires du cycle 1 au cycle 3.</w:t>
            </w:r>
          </w:p>
          <w:p w14:paraId="4CEF1754" w14:textId="77777777" w:rsidR="00CF2FA9" w:rsidRPr="00CF2FA9" w:rsidRDefault="00CF2FA9" w:rsidP="00CF2FA9">
            <w:pPr>
              <w:spacing w:before="40"/>
              <w:jc w:val="left"/>
            </w:pPr>
            <w:r w:rsidRPr="00CF2FA9">
              <w:t>Mettre en place des démarches et propositions didactiques.</w:t>
            </w:r>
          </w:p>
          <w:p w14:paraId="0B5ECDAE" w14:textId="77777777" w:rsidR="00CF2FA9" w:rsidRPr="00CF2FA9" w:rsidRDefault="00CF2FA9" w:rsidP="00CF2FA9">
            <w:pPr>
              <w:spacing w:before="40"/>
              <w:jc w:val="left"/>
            </w:pPr>
            <w:r w:rsidRPr="00CF2FA9">
              <w:t>Avoir conscience des éléments de contexte (classes multi-niveaux, classes dédoublées, ...)</w:t>
            </w:r>
          </w:p>
          <w:p w14:paraId="4F054FB9" w14:textId="77777777" w:rsidR="00CF2FA9" w:rsidRPr="00CF2FA9" w:rsidRDefault="00CF2FA9" w:rsidP="00CF2FA9">
            <w:pPr>
              <w:spacing w:before="40"/>
              <w:jc w:val="left"/>
            </w:pPr>
            <w:r w:rsidRPr="00CF2FA9">
              <w:t>Appréhender la prise en compte de la diversité des élèves et les enjeux éducatifs (scolarisation des élèves à besoins éducatifs particuliers, Valeurs de la République dont laïcité, égalité fille-garçon, ...).</w:t>
            </w:r>
          </w:p>
          <w:p w14:paraId="19D038F0" w14:textId="77777777" w:rsidR="00CF2FA9" w:rsidRPr="00CF2FA9" w:rsidRDefault="00CF2FA9" w:rsidP="00CF2FA9">
            <w:pPr>
              <w:spacing w:before="40"/>
              <w:jc w:val="left"/>
            </w:pPr>
            <w:r w:rsidRPr="00CF2FA9">
              <w:t>Développer sa culture pour utiliser des outils numériques dans chaque discipline et comme ressources pour enseigner et faire apprendre.</w:t>
            </w:r>
          </w:p>
          <w:p w14:paraId="576708A7" w14:textId="0D2AE189" w:rsidR="004A0628" w:rsidRDefault="00CF2FA9" w:rsidP="0047255E">
            <w:pPr>
              <w:spacing w:before="40" w:after="40"/>
              <w:jc w:val="left"/>
            </w:pPr>
            <w:r w:rsidRPr="00CF2FA9">
              <w:t>Préparer le CRPE en L3</w:t>
            </w:r>
            <w:r w:rsidR="004A0628" w:rsidRPr="00CF2FA9">
              <w:t>.</w:t>
            </w:r>
          </w:p>
        </w:tc>
        <w:tc>
          <w:tcPr>
            <w:tcW w:w="4037" w:type="dxa"/>
          </w:tcPr>
          <w:p w14:paraId="37673AE6" w14:textId="77777777" w:rsidR="00CF2FA9" w:rsidRPr="00CF2FA9" w:rsidRDefault="00CF2FA9" w:rsidP="00CF2FA9">
            <w:pPr>
              <w:spacing w:before="40"/>
              <w:jc w:val="left"/>
            </w:pPr>
            <w:r w:rsidRPr="00CF2FA9">
              <w:t>Observations, et pratique de l’étudiant si possible, de séances en classe dans tous les domaines ou disciplines de l’école.</w:t>
            </w:r>
          </w:p>
          <w:p w14:paraId="0E4B699E" w14:textId="77777777" w:rsidR="00CF2FA9" w:rsidRPr="00CF2FA9" w:rsidRDefault="00CF2FA9" w:rsidP="00CF2FA9">
            <w:pPr>
              <w:spacing w:before="40"/>
              <w:jc w:val="left"/>
            </w:pPr>
            <w:r w:rsidRPr="00CF2FA9">
              <w:t>Recueils de données multiples d’une même situation éducative ou d’enseignement : enregistrements vidéo ou audio d’échanges (classe entière et/ou groupes d’élèves), productions des élèves (photocopies ou photo), photos du tableau blanc, ...</w:t>
            </w:r>
          </w:p>
          <w:p w14:paraId="7E1F80A0" w14:textId="77777777" w:rsidR="00CF2FA9" w:rsidRPr="00CF2FA9" w:rsidRDefault="00CF2FA9" w:rsidP="00CF2FA9">
            <w:pPr>
              <w:spacing w:before="40"/>
              <w:jc w:val="left"/>
            </w:pPr>
            <w:r w:rsidRPr="00CF2FA9">
              <w:t>Identification et analyse des écarts possibles entre intentions et productions du point de vue des savoirs et capacités visées initialement.</w:t>
            </w:r>
          </w:p>
          <w:p w14:paraId="5D1C6F86" w14:textId="19967D1A" w:rsidR="004A0628" w:rsidRDefault="00CF2FA9" w:rsidP="00CF2FA9">
            <w:pPr>
              <w:spacing w:before="40"/>
              <w:jc w:val="left"/>
            </w:pPr>
            <w:r w:rsidRPr="00CF2FA9">
              <w:t>Observation et pratique en mathématiques, français et dans les champs disciplinaires choisis spécifiquement par l’étudiant pour le CRPE.</w:t>
            </w:r>
          </w:p>
        </w:tc>
      </w:tr>
      <w:tr w:rsidR="0047255E" w14:paraId="6043A733" w14:textId="77777777" w:rsidTr="004A0628">
        <w:tc>
          <w:tcPr>
            <w:tcW w:w="2263" w:type="dxa"/>
          </w:tcPr>
          <w:p w14:paraId="65486F98" w14:textId="791504E8" w:rsidR="0047255E" w:rsidRPr="004A0628" w:rsidRDefault="0047255E" w:rsidP="0047255E">
            <w:pPr>
              <w:spacing w:before="40"/>
              <w:jc w:val="left"/>
            </w:pPr>
            <w:r w:rsidRPr="0047255E">
              <w:t>UE2 – Agir au sein de la communauté éducative</w:t>
            </w:r>
          </w:p>
        </w:tc>
        <w:tc>
          <w:tcPr>
            <w:tcW w:w="4043" w:type="dxa"/>
          </w:tcPr>
          <w:p w14:paraId="55443398" w14:textId="77777777" w:rsidR="0047255E" w:rsidRPr="0047255E" w:rsidRDefault="0047255E" w:rsidP="0047255E">
            <w:pPr>
              <w:spacing w:before="40"/>
              <w:jc w:val="left"/>
            </w:pPr>
            <w:r w:rsidRPr="0047255E">
              <w:t>La formation dispensée dans cette UE vise à apporter connaissances et réflexions avec des approches variées sur :</w:t>
            </w:r>
          </w:p>
          <w:p w14:paraId="347C28A9"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acteurs : l’enfant, l’élève, l’école, les parents d’élève, l’enseignant, l(es)’équipe(s) enseignante(s), les partenaires, …</w:t>
            </w:r>
          </w:p>
          <w:p w14:paraId="1A309817"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cadres : la société, la République, le service public, le(s) système(s) éducatif(s), les droits et obligations, …</w:t>
            </w:r>
          </w:p>
          <w:p w14:paraId="554762C7"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enjeux : le sens et finalités de l’école, l’école pour tous, le développement de l’enfant, le vivre ensemble,</w:t>
            </w:r>
          </w:p>
          <w:p w14:paraId="26EDF87B" w14:textId="2EA53D84" w:rsidR="0047255E" w:rsidRPr="00CF2FA9" w:rsidRDefault="0047255E" w:rsidP="0047255E">
            <w:pPr>
              <w:spacing w:before="40" w:after="40"/>
              <w:jc w:val="left"/>
            </w:pPr>
            <w:r w:rsidRPr="0047255E">
              <w:t>Préparer le CRPE en L3.</w:t>
            </w:r>
          </w:p>
        </w:tc>
        <w:tc>
          <w:tcPr>
            <w:tcW w:w="4037" w:type="dxa"/>
          </w:tcPr>
          <w:p w14:paraId="12624D7E" w14:textId="029BCCB8" w:rsidR="0047255E" w:rsidRPr="00CF2FA9" w:rsidRDefault="0047255E" w:rsidP="00CF2FA9">
            <w:pPr>
              <w:spacing w:before="40"/>
              <w:jc w:val="left"/>
            </w:pPr>
            <w:r w:rsidRPr="0047255E">
              <w:t>Produire des données sur les enjeux pédagogiques transversaux : inclusion, différenciation, collaboration avec un partenaire extérieur à l’école ou l’ATSEM, le numérique, les espaces d’apprentissages, l’évaluation, ...</w:t>
            </w:r>
          </w:p>
        </w:tc>
      </w:tr>
      <w:tr w:rsidR="0047255E" w14:paraId="71C028FA" w14:textId="77777777" w:rsidTr="004A0628">
        <w:tc>
          <w:tcPr>
            <w:tcW w:w="2263" w:type="dxa"/>
          </w:tcPr>
          <w:p w14:paraId="102F7760" w14:textId="5839D6CF" w:rsidR="0047255E" w:rsidRPr="0047255E" w:rsidRDefault="0047255E" w:rsidP="0047255E">
            <w:pPr>
              <w:spacing w:before="40"/>
              <w:jc w:val="left"/>
            </w:pPr>
            <w:r w:rsidRPr="0047255E">
              <w:t>UE3 – Être acteur de son développement professionnel</w:t>
            </w:r>
          </w:p>
        </w:tc>
        <w:tc>
          <w:tcPr>
            <w:tcW w:w="4043" w:type="dxa"/>
          </w:tcPr>
          <w:p w14:paraId="0DDF2BAB" w14:textId="77777777" w:rsidR="0047255E" w:rsidRPr="0047255E" w:rsidRDefault="0047255E" w:rsidP="0047255E">
            <w:pPr>
              <w:spacing w:before="40"/>
              <w:jc w:val="left"/>
            </w:pPr>
            <w:r w:rsidRPr="0047255E">
              <w:t>Apporter les bases méthodologiques.</w:t>
            </w:r>
          </w:p>
          <w:p w14:paraId="459B09C0" w14:textId="77777777" w:rsidR="0047255E" w:rsidRPr="0047255E" w:rsidRDefault="0047255E" w:rsidP="0047255E">
            <w:pPr>
              <w:spacing w:before="40"/>
              <w:jc w:val="left"/>
            </w:pPr>
            <w:r w:rsidRPr="0047255E">
              <w:t>Construire une posture réflexive et scientifique.</w:t>
            </w:r>
          </w:p>
          <w:p w14:paraId="67D1E14A" w14:textId="77777777" w:rsidR="0047255E" w:rsidRPr="0047255E" w:rsidRDefault="0047255E" w:rsidP="0047255E">
            <w:pPr>
              <w:spacing w:before="40"/>
              <w:jc w:val="left"/>
            </w:pPr>
            <w:r w:rsidRPr="0047255E">
              <w:t>Travailler en équipe.</w:t>
            </w:r>
          </w:p>
          <w:p w14:paraId="08035AA5" w14:textId="79BCCC37" w:rsidR="0047255E" w:rsidRPr="0047255E" w:rsidRDefault="0047255E" w:rsidP="0047255E">
            <w:pPr>
              <w:spacing w:before="40"/>
              <w:jc w:val="left"/>
            </w:pPr>
            <w:r w:rsidRPr="0047255E">
              <w:t>Aborder le numérique pour apprendre, coopérer, communiquer et se former.</w:t>
            </w:r>
          </w:p>
        </w:tc>
        <w:tc>
          <w:tcPr>
            <w:tcW w:w="4037" w:type="dxa"/>
          </w:tcPr>
          <w:p w14:paraId="6D984C33" w14:textId="77777777" w:rsidR="0047255E" w:rsidRPr="0047255E" w:rsidRDefault="0047255E" w:rsidP="0047255E">
            <w:pPr>
              <w:spacing w:before="40"/>
              <w:jc w:val="left"/>
            </w:pPr>
            <w:r w:rsidRPr="0047255E">
              <w:t>Les cadres d'analyse issus de la recherche sont utilisés pour analyser l'activité enseignant et élève. Alliés aux outils de pratiques réflexives, les cadres de recherche se posent en outils pour penser des situations concrètes et analyser le travail réel.</w:t>
            </w:r>
          </w:p>
          <w:p w14:paraId="03B92B56" w14:textId="06B0260F" w:rsidR="0047255E" w:rsidRPr="0047255E" w:rsidRDefault="0047255E" w:rsidP="0047255E">
            <w:pPr>
              <w:spacing w:before="40" w:after="40"/>
              <w:jc w:val="left"/>
            </w:pPr>
            <w:r w:rsidRPr="0047255E">
              <w:t>Recueillir des données et étayer son portfolio.</w:t>
            </w:r>
          </w:p>
        </w:tc>
      </w:tr>
    </w:tbl>
    <w:p w14:paraId="57F2E019" w14:textId="77777777" w:rsidR="008248C5" w:rsidRDefault="008248C5" w:rsidP="00FD6E29"/>
    <w:p w14:paraId="63384EA6" w14:textId="77777777" w:rsidR="008248C5" w:rsidRDefault="008248C5" w:rsidP="00FD6E29"/>
    <w:p w14:paraId="3C33ECDB" w14:textId="47376F92" w:rsidR="00694960" w:rsidRDefault="00694960">
      <w:pPr>
        <w:jc w:val="left"/>
      </w:pPr>
      <w:r>
        <w:br w:type="page"/>
      </w:r>
    </w:p>
    <w:p w14:paraId="339FBA9F" w14:textId="77777777" w:rsidR="00817139" w:rsidRPr="00DA1B5B" w:rsidRDefault="00817139" w:rsidP="00817139">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Pr>
          <w:rFonts w:ascii="Source Sans Pro" w:hAnsi="Source Sans Pro"/>
          <w:b/>
          <w:bCs/>
        </w:rPr>
        <w:br/>
      </w:r>
      <w:r w:rsidRPr="00DA1B5B">
        <w:rPr>
          <w:rFonts w:ascii="Source Sans Pro" w:hAnsi="Source Sans Pro"/>
          <w:b/>
          <w:bCs/>
        </w:rPr>
        <w:t>et/ou de la voix d’un</w:t>
      </w:r>
      <w:r>
        <w:rPr>
          <w:rFonts w:ascii="Source Sans Pro" w:hAnsi="Source Sans Pro"/>
          <w:b/>
          <w:bCs/>
        </w:rPr>
        <w:t xml:space="preserve"> étudiant stagiaire</w:t>
      </w:r>
    </w:p>
    <w:p w14:paraId="11C727A0" w14:textId="77777777" w:rsidR="00817139" w:rsidRDefault="00817139" w:rsidP="00817139"/>
    <w:p w14:paraId="2047F201" w14:textId="77777777" w:rsidR="00817139" w:rsidRDefault="00817139" w:rsidP="00817139"/>
    <w:p w14:paraId="031BD1C8" w14:textId="77777777" w:rsidR="00817139" w:rsidRDefault="00817139" w:rsidP="00817139"/>
    <w:tbl>
      <w:tblPr>
        <w:tblStyle w:val="TableGrid"/>
        <w:tblW w:w="10351" w:type="dxa"/>
        <w:tblInd w:w="0" w:type="dxa"/>
        <w:tblLook w:val="04A0" w:firstRow="1" w:lastRow="0" w:firstColumn="1" w:lastColumn="0" w:noHBand="0" w:noVBand="1"/>
      </w:tblPr>
      <w:tblGrid>
        <w:gridCol w:w="428"/>
        <w:gridCol w:w="9923"/>
      </w:tblGrid>
      <w:tr w:rsidR="00817139" w14:paraId="7A5F6383" w14:textId="77777777" w:rsidTr="00E706DA">
        <w:trPr>
          <w:trHeight w:val="679"/>
        </w:trPr>
        <w:tc>
          <w:tcPr>
            <w:tcW w:w="428" w:type="dxa"/>
            <w:tcBorders>
              <w:top w:val="nil"/>
              <w:left w:val="nil"/>
              <w:bottom w:val="nil"/>
              <w:right w:val="nil"/>
            </w:tcBorders>
          </w:tcPr>
          <w:p w14:paraId="5D4B88B9" w14:textId="77777777" w:rsidR="00817139" w:rsidRDefault="00817139"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35C8FB59" w14:textId="77777777" w:rsidR="00817139" w:rsidRDefault="00817139" w:rsidP="00E706DA">
            <w:pPr>
              <w:ind w:left="278" w:right="36"/>
            </w:pPr>
            <w:r>
              <w:rPr>
                <w:rFonts w:eastAsia="Source Sans Pro" w:cs="Source Sans Pro"/>
              </w:rPr>
              <w:t xml:space="preserve">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817139" w14:paraId="7CF2A337" w14:textId="77777777" w:rsidTr="00E706DA">
        <w:trPr>
          <w:trHeight w:val="226"/>
        </w:trPr>
        <w:tc>
          <w:tcPr>
            <w:tcW w:w="428" w:type="dxa"/>
            <w:tcBorders>
              <w:top w:val="nil"/>
              <w:left w:val="nil"/>
              <w:bottom w:val="nil"/>
              <w:right w:val="nil"/>
            </w:tcBorders>
          </w:tcPr>
          <w:p w14:paraId="3879A528" w14:textId="77777777" w:rsidR="00817139" w:rsidRDefault="00817139"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2DC1C015" w14:textId="77777777" w:rsidR="00817139" w:rsidRDefault="00817139" w:rsidP="00E706DA">
            <w:pPr>
              <w:ind w:left="293"/>
            </w:pPr>
            <w:r>
              <w:rPr>
                <w:rFonts w:eastAsia="Source Sans Pro" w:cs="Source Sans Pro"/>
              </w:rPr>
              <w:t xml:space="preserve">la Loi Informatique et Liberté (dite LIL) n°78-17 du 6 janvier 1978 modifiée </w:t>
            </w:r>
          </w:p>
        </w:tc>
      </w:tr>
      <w:tr w:rsidR="00817139" w14:paraId="01097C60" w14:textId="77777777" w:rsidTr="00E706DA">
        <w:trPr>
          <w:trHeight w:val="205"/>
        </w:trPr>
        <w:tc>
          <w:tcPr>
            <w:tcW w:w="428" w:type="dxa"/>
            <w:tcBorders>
              <w:top w:val="nil"/>
              <w:left w:val="nil"/>
              <w:bottom w:val="nil"/>
              <w:right w:val="nil"/>
            </w:tcBorders>
          </w:tcPr>
          <w:p w14:paraId="036C8107" w14:textId="77777777" w:rsidR="00817139" w:rsidRDefault="00817139"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749E8962" w14:textId="77777777" w:rsidR="00817139" w:rsidRDefault="00817139" w:rsidP="00E706DA">
            <w:pPr>
              <w:ind w:left="293"/>
            </w:pPr>
            <w:r>
              <w:rPr>
                <w:rFonts w:eastAsia="Source Sans Pro" w:cs="Source Sans Pro"/>
              </w:rPr>
              <w:t xml:space="preserve">l’article 9 du Code Civil relatif au droit au respect de la vie privée et au droit à l’image </w:t>
            </w:r>
          </w:p>
        </w:tc>
      </w:tr>
    </w:tbl>
    <w:p w14:paraId="63F52772" w14:textId="77777777" w:rsidR="00817139" w:rsidRDefault="00817139" w:rsidP="00817139">
      <w:r>
        <w:rPr>
          <w:rFonts w:eastAsia="Source Sans Pro" w:cs="Source Sans Pro"/>
        </w:rPr>
        <w:t xml:space="preserve"> </w:t>
      </w:r>
    </w:p>
    <w:p w14:paraId="4EF71F93" w14:textId="77777777" w:rsidR="00817139" w:rsidRDefault="00817139" w:rsidP="00817139">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79832390" w14:textId="77777777" w:rsidR="00817139" w:rsidRDefault="00817139" w:rsidP="00817139">
      <w:pPr>
        <w:rPr>
          <w:rFonts w:eastAsia="NSimSun" w:cs="Lucida Sans"/>
          <w:noProof w:val="0"/>
          <w:color w:val="000000"/>
          <w:kern w:val="3"/>
          <w:lang w:eastAsia="zh-CN" w:bidi="hi-IN"/>
        </w:rPr>
      </w:pPr>
    </w:p>
    <w:p w14:paraId="36F8515C" w14:textId="77777777" w:rsidR="00817139" w:rsidRDefault="00817139" w:rsidP="00817139">
      <w:pPr>
        <w:rPr>
          <w:rFonts w:eastAsia="NSimSun" w:cs="Lucida Sans"/>
          <w:noProof w:val="0"/>
          <w:color w:val="000000"/>
          <w:kern w:val="3"/>
          <w:lang w:eastAsia="zh-CN" w:bidi="hi-IN"/>
        </w:rPr>
      </w:pPr>
    </w:p>
    <w:p w14:paraId="6F560E9C" w14:textId="77777777" w:rsidR="00817139" w:rsidRDefault="00817139" w:rsidP="00817139"/>
    <w:p w14:paraId="537B6EDB" w14:textId="77777777" w:rsidR="00817139" w:rsidRPr="00827397" w:rsidRDefault="00817139" w:rsidP="00817139">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4158AEE3" w14:textId="77777777" w:rsidR="00817139" w:rsidRDefault="00817139" w:rsidP="00817139">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023A0074" w14:textId="77777777" w:rsidR="00817139" w:rsidRDefault="00817139" w:rsidP="00817139"/>
    <w:p w14:paraId="06300848" w14:textId="77777777" w:rsidR="00817139" w:rsidRDefault="00817139" w:rsidP="00817139"/>
    <w:p w14:paraId="7BBA7717" w14:textId="77777777" w:rsidR="00817139" w:rsidRPr="00827397" w:rsidRDefault="00817139" w:rsidP="00817139">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3B77A264" w14:textId="77777777" w:rsidR="00817139" w:rsidRDefault="00817139" w:rsidP="00817139">
      <w:pPr>
        <w:tabs>
          <w:tab w:val="right" w:leader="dot" w:pos="10490"/>
        </w:tabs>
      </w:pPr>
      <w:r>
        <w:t>Titre du projet « </w:t>
      </w:r>
      <w:r w:rsidRPr="007930AF">
        <w:tab/>
      </w:r>
      <w:r>
        <w:t>»</w:t>
      </w:r>
    </w:p>
    <w:p w14:paraId="779D9DE2" w14:textId="77777777" w:rsidR="00817139" w:rsidRPr="00D316AE" w:rsidRDefault="00817139" w:rsidP="00817139">
      <w:pPr>
        <w:tabs>
          <w:tab w:val="right" w:leader="dot" w:pos="10490"/>
        </w:tabs>
      </w:pPr>
      <w:r w:rsidRPr="00827397">
        <w:t xml:space="preserve">L’enregistrement aura lieu </w:t>
      </w:r>
      <w:r>
        <w:t>le(s)</w:t>
      </w:r>
      <w:r w:rsidRPr="00D316AE">
        <w:t>……………………</w:t>
      </w:r>
      <w:r>
        <w:t>……………….</w:t>
      </w:r>
      <w:r w:rsidRPr="00D316AE">
        <w:t xml:space="preserve">………. </w:t>
      </w:r>
      <w:r>
        <w:t>à</w:t>
      </w:r>
      <w:r w:rsidRPr="00D316AE">
        <w:t xml:space="preserve"> ………………………………</w:t>
      </w:r>
      <w:r>
        <w:t>…………………………….</w:t>
      </w:r>
      <w:r w:rsidRPr="00D316AE">
        <w:t>…………….</w:t>
      </w:r>
    </w:p>
    <w:p w14:paraId="74BED2D8" w14:textId="77777777" w:rsidR="00817139" w:rsidRPr="00F648FD" w:rsidRDefault="00817139" w:rsidP="00817139">
      <w:pPr>
        <w:rPr>
          <w:sz w:val="10"/>
          <w:szCs w:val="10"/>
        </w:rPr>
      </w:pPr>
    </w:p>
    <w:p w14:paraId="57ABB050" w14:textId="77777777" w:rsidR="00817139" w:rsidRPr="005B26C7" w:rsidRDefault="00817139" w:rsidP="00817139">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7097D30A" w14:textId="77777777" w:rsidR="00817139" w:rsidRDefault="00817139" w:rsidP="00817139"/>
    <w:p w14:paraId="0B8808A4" w14:textId="77777777" w:rsidR="00817139" w:rsidRDefault="00817139" w:rsidP="00817139"/>
    <w:p w14:paraId="7CC04587" w14:textId="77777777" w:rsidR="00817139" w:rsidRDefault="00817139" w:rsidP="00817139">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773856F5" w14:textId="77777777" w:rsidR="00817139" w:rsidRPr="00596621" w:rsidRDefault="00817139" w:rsidP="00817139">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817139" w:rsidRPr="00DD14DD" w14:paraId="5AB67F27" w14:textId="77777777" w:rsidTr="00E706DA">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476CEC11" w14:textId="77777777" w:rsidR="00817139" w:rsidRPr="00DD14DD" w:rsidRDefault="00817139"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38A913C7" w14:textId="77777777" w:rsidR="00817139" w:rsidRPr="00DD14DD" w:rsidRDefault="00817139" w:rsidP="00E706DA">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49689DB2" w14:textId="77777777" w:rsidR="00817139" w:rsidRPr="00DD14DD" w:rsidRDefault="00817139"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4D769ECA" w14:textId="77777777" w:rsidR="00817139" w:rsidRPr="00DD14DD" w:rsidRDefault="00817139"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right w:w="72" w:type="dxa"/>
        </w:tblCellMar>
        <w:tblLook w:val="04A0" w:firstRow="1" w:lastRow="0" w:firstColumn="1" w:lastColumn="0" w:noHBand="0" w:noVBand="1"/>
      </w:tblPr>
      <w:tblGrid>
        <w:gridCol w:w="1041"/>
        <w:gridCol w:w="1927"/>
        <w:gridCol w:w="1134"/>
        <w:gridCol w:w="6095"/>
      </w:tblGrid>
      <w:tr w:rsidR="00817139" w:rsidRPr="00977A0C" w14:paraId="7336F830" w14:textId="77777777" w:rsidTr="00E706DA">
        <w:trPr>
          <w:trHeight w:val="439"/>
        </w:trPr>
        <w:tc>
          <w:tcPr>
            <w:tcW w:w="1041" w:type="dxa"/>
            <w:tcBorders>
              <w:top w:val="single" w:sz="4" w:space="0" w:color="000000"/>
              <w:left w:val="single" w:sz="4" w:space="0" w:color="000000"/>
              <w:bottom w:val="single" w:sz="4" w:space="0" w:color="000000"/>
              <w:right w:val="single" w:sz="4" w:space="0" w:color="000000"/>
            </w:tcBorders>
          </w:tcPr>
          <w:p w14:paraId="2638D7DB"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6DBDBA7B"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22A7FD4B"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21ACDC6C"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7F90DB38"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Équipe pédagogique et vie scolaire, étudiants de l’Inspé </w:t>
            </w:r>
          </w:p>
        </w:tc>
      </w:tr>
      <w:tr w:rsidR="00817139" w:rsidRPr="00977A0C" w14:paraId="65E1402E" w14:textId="77777777" w:rsidTr="00E706DA">
        <w:trPr>
          <w:trHeight w:val="503"/>
        </w:trPr>
        <w:tc>
          <w:tcPr>
            <w:tcW w:w="1041" w:type="dxa"/>
            <w:tcBorders>
              <w:top w:val="single" w:sz="4" w:space="0" w:color="000000"/>
              <w:left w:val="single" w:sz="4" w:space="0" w:color="000000"/>
              <w:bottom w:val="single" w:sz="4" w:space="0" w:color="000000"/>
              <w:right w:val="single" w:sz="4" w:space="0" w:color="000000"/>
            </w:tcBorders>
          </w:tcPr>
          <w:p w14:paraId="1EDC4B97"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044CA6F7"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0BAE13AC"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30355AF8"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09EF9964"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47DC34C5"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site(s) : </w:t>
            </w:r>
            <w:r w:rsidRPr="00977A0C">
              <w:rPr>
                <w:rFonts w:ascii="Source Sans Pro" w:eastAsiaTheme="minorHAnsi" w:hAnsi="Source Sans Pro"/>
                <w:color w:val="000000" w:themeColor="text1"/>
                <w:kern w:val="0"/>
                <w:sz w:val="18"/>
                <w:szCs w:val="18"/>
                <w:lang w:eastAsia="en-US"/>
                <w14:ligatures w14:val="none"/>
              </w:rPr>
              <w:tab/>
              <w:t xml:space="preserve">……….………………….……… </w:t>
            </w:r>
          </w:p>
        </w:tc>
      </w:tr>
      <w:tr w:rsidR="00817139" w:rsidRPr="00977A0C" w14:paraId="7CE21171" w14:textId="77777777" w:rsidTr="00E706DA">
        <w:trPr>
          <w:trHeight w:val="553"/>
        </w:trPr>
        <w:tc>
          <w:tcPr>
            <w:tcW w:w="1041" w:type="dxa"/>
            <w:tcBorders>
              <w:top w:val="single" w:sz="4" w:space="0" w:color="000000"/>
              <w:left w:val="single" w:sz="4" w:space="0" w:color="000000"/>
              <w:bottom w:val="single" w:sz="4" w:space="0" w:color="000000"/>
              <w:right w:val="single" w:sz="4" w:space="0" w:color="000000"/>
            </w:tcBorders>
          </w:tcPr>
          <w:p w14:paraId="0D682404"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6F3A783B"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312353EA"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335701D0"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2BED5F2E"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4C6940A6"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817139" w:rsidRPr="00977A0C" w14:paraId="290538FA" w14:textId="77777777" w:rsidTr="00E706DA">
        <w:trPr>
          <w:trHeight w:val="1158"/>
        </w:trPr>
        <w:tc>
          <w:tcPr>
            <w:tcW w:w="1041" w:type="dxa"/>
            <w:tcBorders>
              <w:top w:val="single" w:sz="4" w:space="0" w:color="000000"/>
              <w:left w:val="single" w:sz="4" w:space="0" w:color="000000"/>
              <w:bottom w:val="single" w:sz="4" w:space="0" w:color="000000"/>
              <w:right w:val="single" w:sz="4" w:space="0" w:color="000000"/>
            </w:tcBorders>
          </w:tcPr>
          <w:p w14:paraId="07C426E6"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0B14E900"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3C3B5541"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4B42778E"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4FF14D5D" w14:textId="77777777" w:rsidR="00817139" w:rsidRPr="00977A0C" w:rsidRDefault="00817139">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7731CD43" w14:textId="77777777" w:rsidR="00817139" w:rsidRPr="00923F30" w:rsidRDefault="00817139">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4C9C736F" w14:textId="77777777" w:rsidR="00817139" w:rsidRPr="00977A0C" w:rsidRDefault="00817139">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817139" w:rsidRPr="00977A0C" w14:paraId="45C4C84F" w14:textId="77777777" w:rsidTr="00E706DA">
        <w:trPr>
          <w:trHeight w:val="505"/>
        </w:trPr>
        <w:tc>
          <w:tcPr>
            <w:tcW w:w="1041" w:type="dxa"/>
            <w:tcBorders>
              <w:top w:val="single" w:sz="4" w:space="0" w:color="000000"/>
              <w:left w:val="single" w:sz="4" w:space="0" w:color="000000"/>
              <w:bottom w:val="single" w:sz="4" w:space="0" w:color="000000"/>
              <w:right w:val="single" w:sz="4" w:space="0" w:color="000000"/>
            </w:tcBorders>
          </w:tcPr>
          <w:p w14:paraId="48678585"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467A09B8"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52D3BFD8"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20739FCE"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0EC66F9D"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6DB4A257" w14:textId="77777777" w:rsidR="00817139" w:rsidRPr="00977A0C" w:rsidRDefault="00817139"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29455D56" w14:textId="77777777" w:rsidR="00817139" w:rsidRDefault="00817139" w:rsidP="00817139">
      <w:pPr>
        <w:pStyle w:val="Standard"/>
        <w:jc w:val="both"/>
        <w:rPr>
          <w:rFonts w:ascii="Source Sans Pro" w:hAnsi="Source Sans Pro"/>
          <w:b/>
          <w:bCs/>
          <w:sz w:val="20"/>
          <w:szCs w:val="20"/>
        </w:rPr>
      </w:pPr>
    </w:p>
    <w:p w14:paraId="651A6F87" w14:textId="77777777" w:rsidR="00817139" w:rsidRDefault="00817139" w:rsidP="00817139">
      <w:pPr>
        <w:pStyle w:val="Standard"/>
        <w:jc w:val="both"/>
        <w:rPr>
          <w:rFonts w:ascii="Source Sans Pro" w:hAnsi="Source Sans Pro"/>
          <w:b/>
          <w:bCs/>
          <w:sz w:val="20"/>
          <w:szCs w:val="20"/>
        </w:rPr>
      </w:pPr>
    </w:p>
    <w:p w14:paraId="42356C3A" w14:textId="77777777" w:rsidR="00817139" w:rsidRDefault="00817139" w:rsidP="00817139">
      <w:pPr>
        <w:pStyle w:val="Standard"/>
        <w:jc w:val="both"/>
        <w:rPr>
          <w:rFonts w:ascii="Source Sans Pro" w:hAnsi="Source Sans Pro"/>
          <w:b/>
          <w:bCs/>
          <w:sz w:val="20"/>
          <w:szCs w:val="20"/>
        </w:rPr>
      </w:pPr>
    </w:p>
    <w:p w14:paraId="1685D346" w14:textId="77777777" w:rsidR="00817139" w:rsidRDefault="00817139" w:rsidP="00817139">
      <w:pPr>
        <w:pStyle w:val="Standard"/>
        <w:jc w:val="both"/>
        <w:rPr>
          <w:rFonts w:ascii="Source Sans Pro" w:hAnsi="Source Sans Pro"/>
          <w:b/>
          <w:bCs/>
          <w:sz w:val="20"/>
          <w:szCs w:val="20"/>
        </w:rPr>
      </w:pPr>
    </w:p>
    <w:p w14:paraId="2706F4FB" w14:textId="77777777" w:rsidR="00817139" w:rsidRDefault="00817139" w:rsidP="00817139">
      <w:pPr>
        <w:pStyle w:val="Standard"/>
        <w:jc w:val="both"/>
        <w:rPr>
          <w:rFonts w:ascii="Source Sans Pro" w:hAnsi="Source Sans Pro"/>
          <w:b/>
          <w:bCs/>
          <w:sz w:val="20"/>
          <w:szCs w:val="20"/>
        </w:rPr>
      </w:pPr>
    </w:p>
    <w:p w14:paraId="50F0FEC6" w14:textId="77777777" w:rsidR="00817139" w:rsidRDefault="00817139" w:rsidP="00817139">
      <w:pPr>
        <w:jc w:val="left"/>
        <w:rPr>
          <w:rFonts w:eastAsia="NSimSun" w:cs="Lucida Sans"/>
          <w:b/>
          <w:bCs/>
          <w:noProof w:val="0"/>
          <w:kern w:val="3"/>
          <w:sz w:val="20"/>
          <w:szCs w:val="20"/>
          <w:lang w:eastAsia="zh-CN" w:bidi="hi-IN"/>
        </w:rPr>
      </w:pPr>
      <w:r>
        <w:rPr>
          <w:b/>
          <w:bCs/>
          <w:sz w:val="20"/>
          <w:szCs w:val="20"/>
        </w:rPr>
        <w:br w:type="page"/>
      </w:r>
    </w:p>
    <w:p w14:paraId="486AD79B" w14:textId="77777777" w:rsidR="00817139" w:rsidRPr="00596621" w:rsidRDefault="00817139" w:rsidP="00817139">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Pr>
          <w:rFonts w:ascii="Source Sans Pro" w:hAnsi="Source Sans Pro"/>
          <w:b/>
          <w:bCs/>
          <w:sz w:val="20"/>
          <w:szCs w:val="20"/>
        </w:rPr>
        <w:t>l’étudiant stagiaire</w:t>
      </w:r>
    </w:p>
    <w:p w14:paraId="45DE41CE" w14:textId="77777777" w:rsidR="00817139" w:rsidRDefault="00817139" w:rsidP="00817139">
      <w:pPr>
        <w:tabs>
          <w:tab w:val="right" w:leader="dot" w:pos="10490"/>
        </w:tabs>
      </w:pPr>
      <w:r>
        <w:t>Je soussigné(e) </w:t>
      </w:r>
      <w:r w:rsidRPr="007930AF">
        <w:tab/>
      </w:r>
    </w:p>
    <w:p w14:paraId="7A8F5645" w14:textId="77777777" w:rsidR="00817139" w:rsidRDefault="00817139" w:rsidP="00817139">
      <w:pPr>
        <w:tabs>
          <w:tab w:val="right" w:leader="dot" w:pos="10490"/>
        </w:tabs>
      </w:pPr>
      <w:r>
        <w:t xml:space="preserve">en qualité </w:t>
      </w:r>
      <w:r w:rsidRPr="00923F30">
        <w:rPr>
          <w:rFonts w:eastAsia="Source Sans Pro" w:cs="Source Sans Pro"/>
        </w:rPr>
        <w:t>d’étudiant stagiaire encadré(e) par</w:t>
      </w:r>
      <w:r>
        <w:t> </w:t>
      </w:r>
      <w:r w:rsidRPr="007930AF">
        <w:tab/>
      </w:r>
    </w:p>
    <w:p w14:paraId="67ED9E7C" w14:textId="77777777" w:rsidR="00817139" w:rsidRPr="00923F30" w:rsidRDefault="00817139" w:rsidP="00817139">
      <w:pPr>
        <w:rPr>
          <w:sz w:val="10"/>
          <w:szCs w:val="10"/>
        </w:rPr>
      </w:pPr>
    </w:p>
    <w:p w14:paraId="21E5D9D5" w14:textId="77777777" w:rsidR="00817139" w:rsidRDefault="00817139" w:rsidP="00817139">
      <w:r w:rsidRPr="00923F30">
        <w:t xml:space="preserve">Autorise l’enregistrement, sur mon temps de stage pour les finalités du projet décrit ci-dessus :  </w:t>
      </w:r>
    </w:p>
    <w:p w14:paraId="09E2919B" w14:textId="77777777" w:rsidR="00817139" w:rsidRDefault="00817139" w:rsidP="00817139">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53F896E3" w14:textId="77777777" w:rsidR="00817139" w:rsidRPr="00923F30" w:rsidRDefault="00817139" w:rsidP="00817139">
      <w:pPr>
        <w:rPr>
          <w:rFonts w:cs="Segoe UI Symbol"/>
          <w:sz w:val="10"/>
          <w:szCs w:val="10"/>
        </w:rPr>
      </w:pPr>
    </w:p>
    <w:p w14:paraId="02C1696C" w14:textId="77777777" w:rsidR="00817139" w:rsidRDefault="00817139" w:rsidP="00817139">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50F5F760" w14:textId="77777777" w:rsidR="00817139" w:rsidRDefault="00817139" w:rsidP="00817139">
      <w:pPr>
        <w:spacing w:before="60"/>
      </w:pPr>
    </w:p>
    <w:p w14:paraId="071FFEFD" w14:textId="77777777" w:rsidR="00817139" w:rsidRPr="00923F30" w:rsidRDefault="00817139" w:rsidP="00817139">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7185E39C" w14:textId="77777777" w:rsidR="00817139" w:rsidRPr="00923F30" w:rsidRDefault="00817139" w:rsidP="00817139">
      <w:r w:rsidRPr="00923F30">
        <w:rPr>
          <w:rFonts w:eastAsia="Source Sans Pro" w:cs="Source Sans Pro"/>
        </w:rPr>
        <w:t xml:space="preserve"> </w:t>
      </w:r>
    </w:p>
    <w:p w14:paraId="3879BE40" w14:textId="77777777" w:rsidR="00817139" w:rsidRPr="00923F30" w:rsidRDefault="00817139" w:rsidP="00817139">
      <w:pPr>
        <w:spacing w:after="4" w:line="250" w:lineRule="auto"/>
        <w:ind w:left="-5" w:hanging="10"/>
      </w:pPr>
      <w:r w:rsidRPr="00923F30">
        <w:rPr>
          <w:rFonts w:eastAsia="Source Sans Pro" w:cs="Source Sans Pro"/>
        </w:rPr>
        <w:t xml:space="preserve">Fait à …………………………………………………. Le ……………………………………………. </w:t>
      </w:r>
    </w:p>
    <w:p w14:paraId="31846A5A" w14:textId="77777777" w:rsidR="00817139" w:rsidRPr="00923F30" w:rsidRDefault="00817139" w:rsidP="00817139">
      <w:pPr>
        <w:spacing w:after="4" w:line="250" w:lineRule="auto"/>
        <w:ind w:left="-5" w:hanging="10"/>
      </w:pPr>
      <w:r w:rsidRPr="00923F30">
        <w:rPr>
          <w:rFonts w:eastAsia="Source Sans Pro" w:cs="Source Sans Pro"/>
        </w:rPr>
        <w:t xml:space="preserve">Signature(s) :  </w:t>
      </w:r>
    </w:p>
    <w:p w14:paraId="3FF0D503" w14:textId="77777777" w:rsidR="00817139" w:rsidRDefault="00817139" w:rsidP="00817139">
      <w:pPr>
        <w:spacing w:before="60"/>
      </w:pPr>
    </w:p>
    <w:p w14:paraId="1528B786" w14:textId="77777777" w:rsidR="00817139" w:rsidRDefault="00817139" w:rsidP="00817139">
      <w:pPr>
        <w:spacing w:before="60"/>
      </w:pPr>
    </w:p>
    <w:p w14:paraId="56154494" w14:textId="77777777" w:rsidR="00817139" w:rsidRPr="00524CDD" w:rsidRDefault="00817139" w:rsidP="00817139">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08F4C4C0" w14:textId="77777777" w:rsidR="00817139" w:rsidRDefault="00817139" w:rsidP="00817139">
      <w:pPr>
        <w:spacing w:after="4" w:line="250" w:lineRule="auto"/>
        <w:ind w:left="-5" w:hanging="10"/>
        <w:rPr>
          <w:rFonts w:eastAsia="Source Sans Pro" w:cs="Source Sans Pro"/>
        </w:rPr>
      </w:pPr>
      <w:r w:rsidRPr="00923F30">
        <w:rPr>
          <w:rFonts w:eastAsia="Source Sans Pro" w:cs="Source Sans Pro"/>
        </w:rPr>
        <w:t xml:space="preserve">L’Université de Nantes, pour le compte de l’Inspé souhaite récolter l’autorisation de l’étudiant stagiaire dans le cadre de ce projet audio-visuel. Ce traitement, dont l’UN est responsable, requiert votre consentement. </w:t>
      </w:r>
    </w:p>
    <w:p w14:paraId="312CAB34" w14:textId="77777777" w:rsidR="00817139" w:rsidRDefault="00817139" w:rsidP="00817139">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et auront uniquement pour finalité la réalisation du projet décrit ci-dessus. </w:t>
      </w:r>
    </w:p>
    <w:p w14:paraId="19B0BF3D" w14:textId="77777777" w:rsidR="00817139" w:rsidRPr="00524CDD" w:rsidRDefault="00817139" w:rsidP="00817139">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2CA5365E" w14:textId="77777777" w:rsidR="00817139" w:rsidRPr="00923F30" w:rsidRDefault="00817139" w:rsidP="00817139">
      <w:pPr>
        <w:spacing w:line="239" w:lineRule="auto"/>
        <w:ind w:right="4"/>
      </w:pPr>
      <w:r w:rsidRPr="00923F30">
        <w:rPr>
          <w:rFonts w:eastAsia="Source Sans Pro" w:cs="Source Sans Pro"/>
        </w:rPr>
        <w:t xml:space="preserve">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l’Inspé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59237842" w14:textId="77777777" w:rsidR="00817139" w:rsidRPr="00923F30" w:rsidRDefault="00817139" w:rsidP="00817139">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0">
        <w:r w:rsidRPr="00923F30">
          <w:rPr>
            <w:rFonts w:eastAsia="Source Sans Pro" w:cs="Source Sans Pro"/>
          </w:rPr>
          <w:t xml:space="preserve">: </w:t>
        </w:r>
      </w:hyperlink>
      <w:hyperlink r:id="rId11">
        <w:r w:rsidRPr="00923F30">
          <w:rPr>
            <w:rFonts w:eastAsia="Source Sans Pro" w:cs="Source Sans Pro"/>
            <w:color w:val="0000FF"/>
            <w:u w:val="single" w:color="0000FF"/>
          </w:rPr>
          <w:t>https://www.cnil.fr/fr/adresser</w:t>
        </w:r>
      </w:hyperlink>
      <w:hyperlink r:id="rId12">
        <w:r w:rsidRPr="00923F30">
          <w:rPr>
            <w:rFonts w:eastAsia="Source Sans Pro" w:cs="Source Sans Pro"/>
            <w:color w:val="0000FF"/>
            <w:u w:val="single" w:color="0000FF"/>
          </w:rPr>
          <w:t>-</w:t>
        </w:r>
      </w:hyperlink>
      <w:hyperlink r:id="rId13">
        <w:r w:rsidRPr="00923F30">
          <w:rPr>
            <w:rFonts w:eastAsia="Source Sans Pro" w:cs="Source Sans Pro"/>
            <w:color w:val="0000FF"/>
            <w:u w:val="single" w:color="0000FF"/>
          </w:rPr>
          <w:t>une</w:t>
        </w:r>
      </w:hyperlink>
      <w:hyperlink r:id="rId14">
        <w:r w:rsidRPr="00923F30">
          <w:rPr>
            <w:rFonts w:eastAsia="Source Sans Pro" w:cs="Source Sans Pro"/>
            <w:color w:val="0000FF"/>
            <w:u w:val="single" w:color="0000FF"/>
          </w:rPr>
          <w:t>-</w:t>
        </w:r>
      </w:hyperlink>
      <w:hyperlink r:id="rId15">
        <w:r w:rsidRPr="00923F30">
          <w:rPr>
            <w:rFonts w:eastAsia="Source Sans Pro" w:cs="Source Sans Pro"/>
            <w:color w:val="0000FF"/>
            <w:u w:val="single" w:color="0000FF"/>
          </w:rPr>
          <w:t>plainte</w:t>
        </w:r>
      </w:hyperlink>
      <w:hyperlink r:id="rId16">
        <w:r w:rsidRPr="00923F30">
          <w:rPr>
            <w:rFonts w:eastAsia="Source Sans Pro" w:cs="Source Sans Pro"/>
          </w:rPr>
          <w:t>.</w:t>
        </w:r>
      </w:hyperlink>
      <w:r w:rsidRPr="00923F30">
        <w:rPr>
          <w:rFonts w:eastAsia="Source Sans Pro" w:cs="Source Sans Pro"/>
        </w:rPr>
        <w:t xml:space="preserve"> </w:t>
      </w:r>
    </w:p>
    <w:p w14:paraId="40C95A16" w14:textId="77777777" w:rsidR="00817139" w:rsidRDefault="00817139" w:rsidP="00817139"/>
    <w:p w14:paraId="0791DD3B" w14:textId="77777777" w:rsidR="00817139" w:rsidRDefault="00817139" w:rsidP="00817139"/>
    <w:p w14:paraId="3442204B" w14:textId="77777777" w:rsidR="008248C5" w:rsidRPr="004235C2" w:rsidRDefault="008248C5" w:rsidP="00FD6E29"/>
    <w:sectPr w:rsidR="008248C5" w:rsidRPr="004235C2" w:rsidSect="00DD14DD">
      <w:pgSz w:w="11906" w:h="16838"/>
      <w:pgMar w:top="1134" w:right="794" w:bottom="1985" w:left="79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95B981" w14:textId="77777777" w:rsidR="00D40AAE" w:rsidRDefault="00D40AAE" w:rsidP="00FD6E29">
      <w:r>
        <w:separator/>
      </w:r>
    </w:p>
  </w:endnote>
  <w:endnote w:type="continuationSeparator" w:id="0">
    <w:p w14:paraId="13E1584F" w14:textId="77777777" w:rsidR="00D40AAE" w:rsidRDefault="00D40AAE" w:rsidP="00FD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D3AAB" w14:textId="3B2499D8" w:rsidR="00F9702E" w:rsidRDefault="00304AF2" w:rsidP="00F9702E">
    <w:pPr>
      <w:adjustRightInd w:val="0"/>
      <w:spacing w:line="141" w:lineRule="atLeast"/>
      <w:rPr>
        <w:rFonts w:eastAsiaTheme="minorHAnsi" w:cs="Helvetica"/>
        <w:color w:val="000000"/>
        <w:sz w:val="14"/>
        <w:szCs w:val="14"/>
        <w:lang w:eastAsia="ja-JP"/>
      </w:rPr>
    </w:pPr>
    <w:r>
      <mc:AlternateContent>
        <mc:Choice Requires="wps">
          <w:drawing>
            <wp:anchor distT="0" distB="0" distL="114300" distR="114300" simplePos="0" relativeHeight="251667456" behindDoc="1" locked="0" layoutInCell="1" allowOverlap="1" wp14:anchorId="36AA8310" wp14:editId="4672D707">
              <wp:simplePos x="0" y="0"/>
              <wp:positionH relativeFrom="page">
                <wp:posOffset>504190</wp:posOffset>
              </wp:positionH>
              <wp:positionV relativeFrom="page">
                <wp:posOffset>9757410</wp:posOffset>
              </wp:positionV>
              <wp:extent cx="6552000" cy="0"/>
              <wp:effectExtent l="0" t="0" r="13970" b="1270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2000"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3EB56" id="Line 3"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pt,768.3pt" to="555.6pt,76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" strokecolor="#231f20">
              <o:lock v:ext="edit" shapetype="f"/>
              <w10:wrap anchorx="page" anchory="page"/>
            </v:line>
          </w:pict>
        </mc:Fallback>
      </mc:AlternateContent>
    </w:r>
    <w:r w:rsidR="00CA5C50">
      <w:rPr>
        <w:color w:val="231F20"/>
        <w:spacing w:val="-1"/>
        <w:sz w:val="14"/>
      </w:rPr>
      <w:t>Inspé Académie de Nantes</w:t>
    </w:r>
  </w:p>
  <w:p w14:paraId="6493EDFE" w14:textId="77777777" w:rsidR="00CA5C50" w:rsidRDefault="00CA5C50" w:rsidP="00CA5C50">
    <w:pPr>
      <w:spacing w:before="27" w:line="228" w:lineRule="auto"/>
      <w:ind w:left="23" w:right="357"/>
      <w:rPr>
        <w:color w:val="231F20"/>
        <w:sz w:val="14"/>
      </w:rPr>
    </w:pPr>
    <w:r w:rsidRPr="00F35825">
      <w:rPr>
        <w:color w:val="231F20"/>
        <w:sz w:val="14"/>
      </w:rPr>
      <w:t xml:space="preserve">23 Rue du Recteur-Schmitt </w:t>
    </w:r>
    <w:r>
      <w:rPr>
        <w:color w:val="231F20"/>
        <w:sz w:val="14"/>
      </w:rPr>
      <w:t xml:space="preserve">- </w:t>
    </w:r>
    <w:r w:rsidRPr="00F35825">
      <w:rPr>
        <w:color w:val="231F20"/>
        <w:sz w:val="14"/>
      </w:rPr>
      <w:t>BP 92235</w:t>
    </w:r>
  </w:p>
  <w:p w14:paraId="1A1E2223" w14:textId="77777777" w:rsidR="00CA5C50" w:rsidRDefault="00CA5C50" w:rsidP="00CA5C50">
    <w:pPr>
      <w:spacing w:before="27" w:line="228" w:lineRule="auto"/>
      <w:ind w:left="23" w:right="357"/>
      <w:rPr>
        <w:sz w:val="14"/>
      </w:rPr>
    </w:pPr>
    <w:r w:rsidRPr="00F35825">
      <w:rPr>
        <w:color w:val="231F20"/>
        <w:sz w:val="14"/>
      </w:rPr>
      <w:t>44322 Nantes Cedex 3</w:t>
    </w:r>
  </w:p>
  <w:p w14:paraId="6D38BD01" w14:textId="7C75B1B4" w:rsidR="00B858B8" w:rsidRPr="00F9702E" w:rsidRDefault="00F9702E" w:rsidP="00F9702E">
    <w:pPr>
      <w:spacing w:line="228" w:lineRule="auto"/>
      <w:ind w:left="23" w:right="357"/>
      <w:rPr>
        <w:rFonts w:eastAsiaTheme="minorHAnsi" w:cs="Helvetica"/>
        <w:color w:val="000000"/>
        <w:sz w:val="14"/>
        <w:szCs w:val="14"/>
        <w:lang w:eastAsia="ja-JP"/>
      </w:rPr>
    </w:pPr>
    <w:hyperlink r:id="rId1">
      <w:r w:rsidRPr="00431386">
        <w:rPr>
          <w:rFonts w:eastAsiaTheme="minorHAnsi" w:cs="Helvetica"/>
          <w:color w:val="000000"/>
          <w:sz w:val="14"/>
          <w:szCs w:val="14"/>
          <w:lang w:eastAsia="ja-JP"/>
        </w:rPr>
        <w:t>inspe</w:t>
      </w:r>
      <w:r>
        <w:rPr>
          <w:rFonts w:eastAsiaTheme="minorHAnsi" w:cs="Helvetica"/>
          <w:color w:val="000000"/>
          <w:sz w:val="14"/>
          <w:szCs w:val="14"/>
          <w:lang w:eastAsia="ja-JP"/>
        </w:rPr>
        <w:t>.</w:t>
      </w:r>
      <w:r w:rsidRPr="00431386">
        <w:rPr>
          <w:rFonts w:eastAsiaTheme="minorHAnsi" w:cs="Helvetica"/>
          <w:color w:val="000000"/>
          <w:sz w:val="14"/>
          <w:szCs w:val="14"/>
          <w:lang w:eastAsia="ja-JP"/>
        </w:rPr>
        <w:t>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DDA787" w14:textId="77777777" w:rsidR="00D40AAE" w:rsidRDefault="00D40AAE" w:rsidP="00FD6E29">
      <w:r>
        <w:separator/>
      </w:r>
    </w:p>
  </w:footnote>
  <w:footnote w:type="continuationSeparator" w:id="0">
    <w:p w14:paraId="3E301F3F" w14:textId="77777777" w:rsidR="00D40AAE" w:rsidRDefault="00D40AAE" w:rsidP="00FD6E29">
      <w:r>
        <w:continuationSeparator/>
      </w:r>
    </w:p>
  </w:footnote>
  <w:footnote w:id="1">
    <w:p w14:paraId="03ACDAE3" w14:textId="0181076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coordonnées</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responsables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de</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la</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formation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et</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secrétariats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pédagogiques</w:t>
      </w:r>
      <w:r w:rsidRPr="00D574A5">
        <w:rPr>
          <w:rFonts w:ascii="Source Sans Pro Light" w:hAnsi="Source Sans Pro Light"/>
          <w:spacing w:val="-3"/>
          <w:sz w:val="14"/>
          <w:szCs w:val="14"/>
        </w:rPr>
        <w:t xml:space="preserve"> </w:t>
      </w:r>
      <w:r w:rsidRPr="00D574A5">
        <w:rPr>
          <w:rFonts w:ascii="Source Sans Pro Light" w:hAnsi="Source Sans Pro Light"/>
          <w:sz w:val="14"/>
          <w:szCs w:val="14"/>
        </w:rPr>
        <w:t>sont</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proposées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4"/>
          <w:sz w:val="14"/>
          <w:szCs w:val="14"/>
        </w:rPr>
        <w:t xml:space="preserve"> </w:t>
      </w:r>
      <w:r w:rsidRPr="00D574A5">
        <w:rPr>
          <w:rFonts w:ascii="Source Sans Pro Light" w:hAnsi="Source Sans Pro Light"/>
          <w:spacing w:val="-10"/>
          <w:sz w:val="14"/>
          <w:szCs w:val="14"/>
        </w:rPr>
        <w:t>1</w:t>
      </w:r>
    </w:p>
  </w:footnote>
  <w:footnote w:id="2">
    <w:p w14:paraId="1678C4D5" w14:textId="4FD5E85C" w:rsidR="00D574A5" w:rsidRPr="00D574A5" w:rsidRDefault="00D574A5">
      <w:pPr>
        <w:pStyle w:val="Notedebasdepage"/>
        <w:rPr>
          <w:rStyle w:val="Appelnotedebasdep"/>
          <w:rFonts w:ascii="Source Sans Pro Light" w:hAnsi="Source Sans Pro Light"/>
          <w:sz w:val="14"/>
          <w:szCs w:val="14"/>
          <w:vertAlign w:val="baseline"/>
        </w:rPr>
      </w:pPr>
      <w:r w:rsidRPr="00D574A5">
        <w:rPr>
          <w:rStyle w:val="Appelnotedebasdep"/>
          <w:rFonts w:ascii="Source Sans Pro Light" w:hAnsi="Source Sans Pro Light"/>
          <w:sz w:val="14"/>
          <w:szCs w:val="14"/>
        </w:rPr>
        <w:footnoteRef/>
      </w:r>
      <w:r w:rsidRPr="00D574A5">
        <w:rPr>
          <w:rStyle w:val="Appelnotedebasdep"/>
          <w:rFonts w:ascii="Source Sans Pro Light" w:hAnsi="Source Sans Pro Light"/>
          <w:sz w:val="14"/>
          <w:szCs w:val="14"/>
        </w:rPr>
        <w:t xml:space="preserve"> </w:t>
      </w:r>
      <w:r w:rsidRPr="00D574A5">
        <w:rPr>
          <w:rStyle w:val="Appelnotedebasdep"/>
          <w:rFonts w:ascii="Source Sans Pro Light" w:hAnsi="Source Sans Pro Light"/>
          <w:sz w:val="14"/>
          <w:szCs w:val="14"/>
          <w:vertAlign w:val="baseline"/>
        </w:rPr>
        <w:t xml:space="preserve">L’annexe 2 présente les différentes Unité d’Enseignement (U.E.) </w:t>
      </w:r>
      <w:r w:rsidR="009E5AFA">
        <w:rPr>
          <w:rStyle w:val="Appelnotedebasdep"/>
          <w:rFonts w:ascii="Source Sans Pro Light" w:hAnsi="Source Sans Pro Light"/>
          <w:sz w:val="14"/>
          <w:szCs w:val="14"/>
          <w:vertAlign w:val="baseline"/>
        </w:rPr>
        <w:t>d</w:t>
      </w:r>
      <w:r w:rsidR="009E5AFA">
        <w:rPr>
          <w:rFonts w:ascii="Source Sans Pro Light" w:hAnsi="Source Sans Pro Light"/>
          <w:sz w:val="14"/>
          <w:szCs w:val="14"/>
        </w:rPr>
        <w:t>e la LPE</w:t>
      </w:r>
      <w:r w:rsidRPr="00D574A5">
        <w:rPr>
          <w:rStyle w:val="Appelnotedebasdep"/>
          <w:rFonts w:ascii="Source Sans Pro Light" w:hAnsi="Source Sans Pro Light"/>
          <w:sz w:val="14"/>
          <w:szCs w:val="14"/>
          <w:vertAlign w:val="baseline"/>
        </w:rPr>
        <w:t xml:space="preserve"> et des exemples de prise en compte des stages</w:t>
      </w:r>
    </w:p>
  </w:footnote>
  <w:footnote w:id="3">
    <w:p w14:paraId="35BD3718" w14:textId="1C480E78"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Voir</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modèles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d’autorisations</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captations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6"/>
          <w:sz w:val="14"/>
          <w:szCs w:val="14"/>
        </w:rPr>
        <w:t xml:space="preserve"> </w:t>
      </w:r>
      <w:r w:rsidR="009E5AFA">
        <w:rPr>
          <w:rFonts w:ascii="Source Sans Pro Light" w:hAnsi="Source Sans Pro Light"/>
          <w:spacing w:val="-10"/>
          <w:sz w:val="14"/>
          <w:szCs w:val="14"/>
        </w:rPr>
        <w:t>3</w:t>
      </w:r>
    </w:p>
  </w:footnote>
  <w:footnote w:id="4">
    <w:p w14:paraId="562D0995" w14:textId="5F0AAA4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w:t>
      </w:r>
      <w:r w:rsidR="009E5AFA" w:rsidRPr="009E5AFA">
        <w:rPr>
          <w:rFonts w:ascii="Source Sans Pro Light" w:hAnsi="Source Sans Pro Light"/>
          <w:sz w:val="14"/>
          <w:szCs w:val="14"/>
        </w:rPr>
        <w:t>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BF942" w14:textId="59D6CF39" w:rsidR="00B858B8" w:rsidRDefault="00644219" w:rsidP="00B17937">
    <w:pPr>
      <w:pStyle w:val="En-tte"/>
      <w:tabs>
        <w:tab w:val="center" w:pos="6804"/>
      </w:tabs>
    </w:pPr>
    <w:r w:rsidRPr="009F1C71">
      <w:drawing>
        <wp:anchor distT="0" distB="0" distL="114300" distR="114300" simplePos="0" relativeHeight="251669504" behindDoc="0" locked="0" layoutInCell="1" allowOverlap="1" wp14:anchorId="20D8AA5B" wp14:editId="6B63ABC6">
          <wp:simplePos x="0" y="0"/>
          <wp:positionH relativeFrom="column">
            <wp:posOffset>3838917</wp:posOffset>
          </wp:positionH>
          <wp:positionV relativeFrom="paragraph">
            <wp:posOffset>128905</wp:posOffset>
          </wp:positionV>
          <wp:extent cx="1260000" cy="249866"/>
          <wp:effectExtent l="0" t="0" r="0" b="4445"/>
          <wp:wrapSquare wrapText="bothSides"/>
          <wp:docPr id="53721455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14550" name="Image2"/>
                  <pic:cNvPicPr/>
                </pic:nvPicPr>
                <pic:blipFill>
                  <a:blip r:embed="rId1">
                    <a:extLst>
                      <a:ext uri="{28A0092B-C50C-407E-A947-70E740481C1C}">
                        <a14:useLocalDpi xmlns:a14="http://schemas.microsoft.com/office/drawing/2010/main" val="0"/>
                      </a:ext>
                    </a:extLst>
                  </a:blip>
                  <a:stretch>
                    <a:fillRect/>
                  </a:stretch>
                </pic:blipFill>
                <pic:spPr>
                  <a:xfrm>
                    <a:off x="0" y="0"/>
                    <a:ext cx="1260000" cy="249866"/>
                  </a:xfrm>
                  <a:prstGeom prst="rect">
                    <a:avLst/>
                  </a:prstGeom>
                </pic:spPr>
              </pic:pic>
            </a:graphicData>
          </a:graphic>
          <wp14:sizeRelH relativeFrom="margin">
            <wp14:pctWidth>0</wp14:pctWidth>
          </wp14:sizeRelH>
          <wp14:sizeRelV relativeFrom="margin">
            <wp14:pctHeight>0</wp14:pctHeight>
          </wp14:sizeRelV>
        </wp:anchor>
      </w:drawing>
    </w:r>
    <w:r w:rsidR="00DC1473" w:rsidRPr="009F1C71">
      <w:drawing>
        <wp:anchor distT="0" distB="0" distL="114300" distR="114300" simplePos="0" relativeHeight="251665408" behindDoc="0" locked="0" layoutInCell="1" allowOverlap="1" wp14:anchorId="45A34075" wp14:editId="1BCD5B4E">
          <wp:simplePos x="0" y="0"/>
          <wp:positionH relativeFrom="column">
            <wp:posOffset>6047615</wp:posOffset>
          </wp:positionH>
          <wp:positionV relativeFrom="paragraph">
            <wp:posOffset>123825</wp:posOffset>
          </wp:positionV>
          <wp:extent cx="654685" cy="250825"/>
          <wp:effectExtent l="0" t="0" r="5715" b="3175"/>
          <wp:wrapSquare wrapText="bothSides"/>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w:r>
    <w:r w:rsidR="008D14C0" w:rsidRPr="009F1C71">
      <w:drawing>
        <wp:anchor distT="0" distB="0" distL="114300" distR="114300" simplePos="0" relativeHeight="251664384" behindDoc="0" locked="0" layoutInCell="1" allowOverlap="1" wp14:anchorId="34700CA0" wp14:editId="4808EC02">
          <wp:simplePos x="0" y="0"/>
          <wp:positionH relativeFrom="column">
            <wp:posOffset>5242560</wp:posOffset>
          </wp:positionH>
          <wp:positionV relativeFrom="paragraph">
            <wp:posOffset>156210</wp:posOffset>
          </wp:positionV>
          <wp:extent cx="654050" cy="193040"/>
          <wp:effectExtent l="0" t="0" r="635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pic:nvPicPr>
                <pic:blipFill>
                  <a:blip r:embed="rId3">
                    <a:extLst>
                      <a:ext uri="{28A0092B-C50C-407E-A947-70E740481C1C}">
                        <a14:useLocalDpi xmlns:a14="http://schemas.microsoft.com/office/drawing/2010/main" val="0"/>
                      </a:ext>
                    </a:extLst>
                  </a:blip>
                  <a:stretch>
                    <a:fillRect/>
                  </a:stretch>
                </pic:blipFill>
                <pic:spPr>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w:r>
    <w:r w:rsidR="00B858B8">
      <w:drawing>
        <wp:inline distT="0" distB="0" distL="0" distR="0" wp14:anchorId="59A19992" wp14:editId="211EAD73">
          <wp:extent cx="3085200" cy="496800"/>
          <wp:effectExtent l="0" t="0" r="127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a:extLst>
                      <a:ext uri="{28A0092B-C50C-407E-A947-70E740481C1C}">
                        <a14:useLocalDpi xmlns:a14="http://schemas.microsoft.com/office/drawing/2010/main" val="0"/>
                      </a:ext>
                    </a:extLst>
                  </a:blip>
                  <a:stretch>
                    <a:fillRect/>
                  </a:stretch>
                </pic:blipFill>
                <pic:spPr>
                  <a:xfrm>
                    <a:off x="0" y="0"/>
                    <a:ext cx="3085200" cy="496800"/>
                  </a:xfrm>
                  <a:prstGeom prst="rect">
                    <a:avLst/>
                  </a:prstGeom>
                </pic:spPr>
              </pic:pic>
            </a:graphicData>
          </a:graphic>
        </wp:inline>
      </w:drawing>
    </w:r>
    <w:r w:rsidR="00B1793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0C308E" w14:textId="77777777" w:rsidR="006F6A98" w:rsidRDefault="006F6A98" w:rsidP="00B17937">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hybridMultilevel"/>
    <w:tmpl w:val="A762FD14"/>
    <w:lvl w:ilvl="0" w:tplc="A9A6EC5E">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tplc="4364E4E8">
      <w:start w:val="1"/>
      <w:numFmt w:val="bullet"/>
      <w:lvlText w:val="•"/>
      <w:lvlJc w:val="left"/>
      <w:pPr>
        <w:ind w:left="1038" w:hanging="100"/>
      </w:pPr>
      <w:rPr>
        <w:rFonts w:hint="default"/>
        <w:lang w:val="fr-FR" w:eastAsia="en-US" w:bidi="ar-SA"/>
      </w:rPr>
    </w:lvl>
    <w:lvl w:ilvl="2" w:tplc="4722507C">
      <w:start w:val="1"/>
      <w:numFmt w:val="bullet"/>
      <w:lvlText w:val="•"/>
      <w:lvlJc w:val="left"/>
      <w:pPr>
        <w:ind w:left="1957" w:hanging="100"/>
      </w:pPr>
      <w:rPr>
        <w:rFonts w:hint="default"/>
        <w:lang w:val="fr-FR" w:eastAsia="en-US" w:bidi="ar-SA"/>
      </w:rPr>
    </w:lvl>
    <w:lvl w:ilvl="3" w:tplc="02CCC056">
      <w:start w:val="1"/>
      <w:numFmt w:val="bullet"/>
      <w:lvlText w:val="•"/>
      <w:lvlJc w:val="left"/>
      <w:pPr>
        <w:ind w:left="2875" w:hanging="100"/>
      </w:pPr>
      <w:rPr>
        <w:rFonts w:hint="default"/>
        <w:lang w:val="fr-FR" w:eastAsia="en-US" w:bidi="ar-SA"/>
      </w:rPr>
    </w:lvl>
    <w:lvl w:ilvl="4" w:tplc="45D2FD5C">
      <w:start w:val="1"/>
      <w:numFmt w:val="bullet"/>
      <w:lvlText w:val="•"/>
      <w:lvlJc w:val="left"/>
      <w:pPr>
        <w:ind w:left="3794" w:hanging="100"/>
      </w:pPr>
      <w:rPr>
        <w:rFonts w:hint="default"/>
        <w:lang w:val="fr-FR" w:eastAsia="en-US" w:bidi="ar-SA"/>
      </w:rPr>
    </w:lvl>
    <w:lvl w:ilvl="5" w:tplc="44189C5E">
      <w:start w:val="1"/>
      <w:numFmt w:val="bullet"/>
      <w:lvlText w:val="•"/>
      <w:lvlJc w:val="left"/>
      <w:pPr>
        <w:ind w:left="4712" w:hanging="100"/>
      </w:pPr>
      <w:rPr>
        <w:rFonts w:hint="default"/>
        <w:lang w:val="fr-FR" w:eastAsia="en-US" w:bidi="ar-SA"/>
      </w:rPr>
    </w:lvl>
    <w:lvl w:ilvl="6" w:tplc="5044A6FE">
      <w:start w:val="1"/>
      <w:numFmt w:val="bullet"/>
      <w:lvlText w:val="•"/>
      <w:lvlJc w:val="left"/>
      <w:pPr>
        <w:ind w:left="5631" w:hanging="100"/>
      </w:pPr>
      <w:rPr>
        <w:rFonts w:hint="default"/>
        <w:lang w:val="fr-FR" w:eastAsia="en-US" w:bidi="ar-SA"/>
      </w:rPr>
    </w:lvl>
    <w:lvl w:ilvl="7" w:tplc="E808274A">
      <w:start w:val="1"/>
      <w:numFmt w:val="bullet"/>
      <w:lvlText w:val="•"/>
      <w:lvlJc w:val="left"/>
      <w:pPr>
        <w:ind w:left="6549" w:hanging="100"/>
      </w:pPr>
      <w:rPr>
        <w:rFonts w:hint="default"/>
        <w:lang w:val="fr-FR" w:eastAsia="en-US" w:bidi="ar-SA"/>
      </w:rPr>
    </w:lvl>
    <w:lvl w:ilvl="8" w:tplc="944EF002">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hybridMultilevel"/>
    <w:tmpl w:val="6082C408"/>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FC0224"/>
    <w:multiLevelType w:val="hybridMultilevel"/>
    <w:tmpl w:val="0DC0034C"/>
    <w:lvl w:ilvl="0" w:tplc="DBE468DA">
      <w:start w:val="7"/>
      <w:numFmt w:val="bullet"/>
      <w:lvlText w:val="-"/>
      <w:lvlJc w:val="left"/>
      <w:pPr>
        <w:ind w:left="1890" w:hanging="360"/>
      </w:pPr>
      <w:rPr>
        <w:rFonts w:ascii="Source Sans Pro" w:eastAsiaTheme="minorHAnsi" w:hAnsi="Source Sans Pro" w:cs="DIN Light"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3" w15:restartNumberingAfterBreak="0">
    <w:nsid w:val="6A0811F6"/>
    <w:multiLevelType w:val="hybridMultilevel"/>
    <w:tmpl w:val="8C1A4466"/>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B9D3083"/>
    <w:multiLevelType w:val="hybridMultilevel"/>
    <w:tmpl w:val="A372D0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1322050">
    <w:abstractNumId w:val="0"/>
  </w:num>
  <w:num w:numId="2" w16cid:durableId="1027566760">
    <w:abstractNumId w:val="1"/>
  </w:num>
  <w:num w:numId="3" w16cid:durableId="1663239050">
    <w:abstractNumId w:val="4"/>
  </w:num>
  <w:num w:numId="4" w16cid:durableId="1920403762">
    <w:abstractNumId w:val="2"/>
  </w:num>
  <w:num w:numId="5" w16cid:durableId="1363020939">
    <w:abstractNumId w:val="3"/>
  </w:num>
  <w:num w:numId="6" w16cid:durableId="1722821016">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hideSpellingErrors/>
  <w:hideGrammaticalErrors/>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B8"/>
    <w:rsid w:val="0004383F"/>
    <w:rsid w:val="00071B28"/>
    <w:rsid w:val="000805E8"/>
    <w:rsid w:val="00086A6D"/>
    <w:rsid w:val="00092F17"/>
    <w:rsid w:val="000A2FA8"/>
    <w:rsid w:val="000B2348"/>
    <w:rsid w:val="000B3933"/>
    <w:rsid w:val="000D5C92"/>
    <w:rsid w:val="000E0736"/>
    <w:rsid w:val="000E0D3F"/>
    <w:rsid w:val="000E49B9"/>
    <w:rsid w:val="000E72FF"/>
    <w:rsid w:val="000F6F47"/>
    <w:rsid w:val="00134ABA"/>
    <w:rsid w:val="00190986"/>
    <w:rsid w:val="00191FC8"/>
    <w:rsid w:val="001A2C22"/>
    <w:rsid w:val="001C6C13"/>
    <w:rsid w:val="001D771B"/>
    <w:rsid w:val="001E791A"/>
    <w:rsid w:val="00206490"/>
    <w:rsid w:val="00233EF6"/>
    <w:rsid w:val="00253AAB"/>
    <w:rsid w:val="002642BE"/>
    <w:rsid w:val="00287427"/>
    <w:rsid w:val="00292F02"/>
    <w:rsid w:val="002A31C5"/>
    <w:rsid w:val="002A7603"/>
    <w:rsid w:val="002C27C5"/>
    <w:rsid w:val="002D0140"/>
    <w:rsid w:val="002F0218"/>
    <w:rsid w:val="00304AF2"/>
    <w:rsid w:val="003170B6"/>
    <w:rsid w:val="003327CF"/>
    <w:rsid w:val="003A4F2C"/>
    <w:rsid w:val="003D04D7"/>
    <w:rsid w:val="003E4ACF"/>
    <w:rsid w:val="003F0306"/>
    <w:rsid w:val="00412BB3"/>
    <w:rsid w:val="004235C2"/>
    <w:rsid w:val="00444DBB"/>
    <w:rsid w:val="0047255E"/>
    <w:rsid w:val="00486ABB"/>
    <w:rsid w:val="004A0628"/>
    <w:rsid w:val="004B5476"/>
    <w:rsid w:val="004B622F"/>
    <w:rsid w:val="004D5FA4"/>
    <w:rsid w:val="004E68EE"/>
    <w:rsid w:val="00512193"/>
    <w:rsid w:val="00516B49"/>
    <w:rsid w:val="00517F50"/>
    <w:rsid w:val="00524CDD"/>
    <w:rsid w:val="00534D26"/>
    <w:rsid w:val="00536C14"/>
    <w:rsid w:val="00562B39"/>
    <w:rsid w:val="005710D9"/>
    <w:rsid w:val="00571869"/>
    <w:rsid w:val="0057218C"/>
    <w:rsid w:val="00590C34"/>
    <w:rsid w:val="00596621"/>
    <w:rsid w:val="005B7044"/>
    <w:rsid w:val="005D432C"/>
    <w:rsid w:val="005F6DC5"/>
    <w:rsid w:val="00612A60"/>
    <w:rsid w:val="00644219"/>
    <w:rsid w:val="00661162"/>
    <w:rsid w:val="00694960"/>
    <w:rsid w:val="006B22F4"/>
    <w:rsid w:val="006E03F0"/>
    <w:rsid w:val="006F2944"/>
    <w:rsid w:val="006F6A98"/>
    <w:rsid w:val="00702FDE"/>
    <w:rsid w:val="00715B13"/>
    <w:rsid w:val="007239BE"/>
    <w:rsid w:val="00762874"/>
    <w:rsid w:val="00770CF5"/>
    <w:rsid w:val="007E0C10"/>
    <w:rsid w:val="007E583E"/>
    <w:rsid w:val="007F6019"/>
    <w:rsid w:val="00817139"/>
    <w:rsid w:val="008209A3"/>
    <w:rsid w:val="008248C5"/>
    <w:rsid w:val="0082644E"/>
    <w:rsid w:val="00827397"/>
    <w:rsid w:val="008561C4"/>
    <w:rsid w:val="008879B8"/>
    <w:rsid w:val="008A20BE"/>
    <w:rsid w:val="008B1282"/>
    <w:rsid w:val="008B2CA0"/>
    <w:rsid w:val="008D14C0"/>
    <w:rsid w:val="008F724B"/>
    <w:rsid w:val="00912751"/>
    <w:rsid w:val="00923646"/>
    <w:rsid w:val="00964464"/>
    <w:rsid w:val="00975897"/>
    <w:rsid w:val="009849FE"/>
    <w:rsid w:val="00991C06"/>
    <w:rsid w:val="00992896"/>
    <w:rsid w:val="009A04E4"/>
    <w:rsid w:val="009A252E"/>
    <w:rsid w:val="009D22C8"/>
    <w:rsid w:val="009D28D3"/>
    <w:rsid w:val="009E5AFA"/>
    <w:rsid w:val="009F1C71"/>
    <w:rsid w:val="00A10FEC"/>
    <w:rsid w:val="00A53ED6"/>
    <w:rsid w:val="00AC758D"/>
    <w:rsid w:val="00AD32DC"/>
    <w:rsid w:val="00AE17B4"/>
    <w:rsid w:val="00AE507E"/>
    <w:rsid w:val="00AF5A81"/>
    <w:rsid w:val="00B0358B"/>
    <w:rsid w:val="00B17937"/>
    <w:rsid w:val="00B17E93"/>
    <w:rsid w:val="00B561C8"/>
    <w:rsid w:val="00B56BDA"/>
    <w:rsid w:val="00B65E3D"/>
    <w:rsid w:val="00B816E2"/>
    <w:rsid w:val="00B83367"/>
    <w:rsid w:val="00B858B8"/>
    <w:rsid w:val="00BD69D8"/>
    <w:rsid w:val="00C11FB0"/>
    <w:rsid w:val="00C13926"/>
    <w:rsid w:val="00C423D4"/>
    <w:rsid w:val="00C568D6"/>
    <w:rsid w:val="00C7651E"/>
    <w:rsid w:val="00C93B12"/>
    <w:rsid w:val="00C959C7"/>
    <w:rsid w:val="00CA5C50"/>
    <w:rsid w:val="00CE31BD"/>
    <w:rsid w:val="00CF2FA9"/>
    <w:rsid w:val="00D40AAE"/>
    <w:rsid w:val="00D574A5"/>
    <w:rsid w:val="00D837A7"/>
    <w:rsid w:val="00D83DF6"/>
    <w:rsid w:val="00D87EB4"/>
    <w:rsid w:val="00D90F63"/>
    <w:rsid w:val="00D92E2C"/>
    <w:rsid w:val="00D93CD5"/>
    <w:rsid w:val="00DA1B5B"/>
    <w:rsid w:val="00DA5EBE"/>
    <w:rsid w:val="00DB65DB"/>
    <w:rsid w:val="00DB67A0"/>
    <w:rsid w:val="00DC1473"/>
    <w:rsid w:val="00DD14DD"/>
    <w:rsid w:val="00DD54A9"/>
    <w:rsid w:val="00E33BBB"/>
    <w:rsid w:val="00E531BA"/>
    <w:rsid w:val="00E542FD"/>
    <w:rsid w:val="00E64605"/>
    <w:rsid w:val="00E80B2B"/>
    <w:rsid w:val="00E87FE9"/>
    <w:rsid w:val="00E92645"/>
    <w:rsid w:val="00EA2572"/>
    <w:rsid w:val="00EB3071"/>
    <w:rsid w:val="00F030BB"/>
    <w:rsid w:val="00F14BE4"/>
    <w:rsid w:val="00F20D2D"/>
    <w:rsid w:val="00F26BC4"/>
    <w:rsid w:val="00F52B6C"/>
    <w:rsid w:val="00F648FD"/>
    <w:rsid w:val="00F9702E"/>
    <w:rsid w:val="00FD6E29"/>
    <w:rsid w:val="00FF49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A7698"/>
  <w15:chartTrackingRefBased/>
  <w15:docId w15:val="{CF68BF99-9A2C-B24A-932D-88922A52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9"/>
    <w:pPr>
      <w:jc w:val="both"/>
    </w:pPr>
    <w:rPr>
      <w:rFonts w:ascii="Source Sans Pro" w:eastAsia="Times New Roman" w:hAnsi="Source Sans Pro" w:cs="Calibri"/>
      <w:noProof/>
      <w:sz w:val="18"/>
      <w:szCs w:val="18"/>
      <w:lang w:eastAsia="fr-FR"/>
    </w:rPr>
  </w:style>
  <w:style w:type="paragraph" w:styleId="Titre1">
    <w:name w:val="heading 1"/>
    <w:basedOn w:val="Titre"/>
    <w:next w:val="Normal"/>
    <w:link w:val="Titre1Car"/>
    <w:uiPriority w:val="9"/>
    <w:qFormat/>
    <w:rsid w:val="00A53ED6"/>
    <w:pPr>
      <w:outlineLvl w:val="0"/>
    </w:pPr>
  </w:style>
  <w:style w:type="paragraph" w:styleId="Titre2">
    <w:name w:val="heading 2"/>
    <w:basedOn w:val="Normal"/>
    <w:next w:val="Normal"/>
    <w:link w:val="Titre2Car"/>
    <w:uiPriority w:val="9"/>
    <w:unhideWhenUsed/>
    <w:qFormat/>
    <w:rsid w:val="0057218C"/>
    <w:pPr>
      <w:outlineLvl w:val="1"/>
    </w:pPr>
    <w:rPr>
      <w:b/>
      <w:bCs/>
      <w:sz w:val="20"/>
      <w:szCs w:val="20"/>
    </w:rPr>
  </w:style>
  <w:style w:type="paragraph" w:styleId="Titre3">
    <w:name w:val="heading 3"/>
    <w:basedOn w:val="Titre2"/>
    <w:next w:val="Normal"/>
    <w:link w:val="Titre3Car"/>
    <w:uiPriority w:val="9"/>
    <w:unhideWhenUsed/>
    <w:qFormat/>
    <w:rsid w:val="009A04E4"/>
    <w:pPr>
      <w:outlineLvl w:val="2"/>
    </w:pPr>
    <w:rPr>
      <w:sz w:val="18"/>
      <w:szCs w:val="18"/>
    </w:rPr>
  </w:style>
  <w:style w:type="paragraph" w:styleId="Titre4">
    <w:name w:val="heading 4"/>
    <w:basedOn w:val="Normal"/>
    <w:next w:val="Normal"/>
    <w:link w:val="Titre4Car"/>
    <w:uiPriority w:val="9"/>
    <w:semiHidden/>
    <w:unhideWhenUsed/>
    <w:qFormat/>
    <w:rsid w:val="009D28D3"/>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B7044"/>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858B8"/>
    <w:pPr>
      <w:tabs>
        <w:tab w:val="center" w:pos="4536"/>
        <w:tab w:val="right" w:pos="9072"/>
      </w:tabs>
    </w:pPr>
  </w:style>
  <w:style w:type="character" w:customStyle="1" w:styleId="En-tteCar">
    <w:name w:val="En-tête Car"/>
    <w:basedOn w:val="Policepardfaut"/>
    <w:link w:val="En-tte"/>
    <w:uiPriority w:val="99"/>
    <w:rsid w:val="00B858B8"/>
  </w:style>
  <w:style w:type="paragraph" w:styleId="Pieddepage">
    <w:name w:val="footer"/>
    <w:basedOn w:val="Normal"/>
    <w:link w:val="PieddepageCar"/>
    <w:uiPriority w:val="99"/>
    <w:unhideWhenUsed/>
    <w:rsid w:val="00B858B8"/>
    <w:pPr>
      <w:tabs>
        <w:tab w:val="center" w:pos="4536"/>
        <w:tab w:val="right" w:pos="9072"/>
      </w:tabs>
    </w:pPr>
  </w:style>
  <w:style w:type="character" w:customStyle="1" w:styleId="PieddepageCar">
    <w:name w:val="Pied de page Car"/>
    <w:basedOn w:val="Policepardfaut"/>
    <w:link w:val="Pieddepage"/>
    <w:uiPriority w:val="99"/>
    <w:rsid w:val="00B858B8"/>
  </w:style>
  <w:style w:type="character" w:customStyle="1" w:styleId="infos">
    <w:name w:val="infos"/>
    <w:uiPriority w:val="99"/>
    <w:qFormat/>
    <w:rsid w:val="00D837A7"/>
    <w:rPr>
      <w:rFonts w:ascii="Source Sans Pro" w:hAnsi="Source Sans Pro" w:cs="Source Sans Pro"/>
      <w:sz w:val="14"/>
      <w:szCs w:val="14"/>
    </w:rPr>
  </w:style>
  <w:style w:type="character" w:customStyle="1" w:styleId="Titre1Car">
    <w:name w:val="Titre 1 Car"/>
    <w:basedOn w:val="Policepardfaut"/>
    <w:link w:val="Titre1"/>
    <w:uiPriority w:val="9"/>
    <w:rsid w:val="00A53ED6"/>
    <w:rPr>
      <w:rFonts w:ascii="Source Sans Pro SemiBold" w:eastAsiaTheme="majorEastAsia" w:hAnsi="Source Sans Pro SemiBold" w:cs="Times New Roman (Titres CS)"/>
      <w:b/>
      <w:bCs/>
      <w:caps/>
      <w:spacing w:val="-1"/>
      <w:kern w:val="28"/>
      <w:sz w:val="28"/>
      <w:szCs w:val="28"/>
    </w:rPr>
  </w:style>
  <w:style w:type="paragraph" w:styleId="Titre">
    <w:name w:val="Title"/>
    <w:basedOn w:val="Normal"/>
    <w:next w:val="Normal"/>
    <w:link w:val="TitreCar"/>
    <w:uiPriority w:val="10"/>
    <w:qFormat/>
    <w:rsid w:val="001D771B"/>
    <w:pPr>
      <w:contextualSpacing/>
      <w:jc w:val="center"/>
    </w:pPr>
    <w:rPr>
      <w:rFonts w:ascii="Source Sans Pro SemiBold" w:eastAsiaTheme="majorEastAsia" w:hAnsi="Source Sans Pro SemiBold" w:cs="Times New Roman (Titres CS)"/>
      <w:b/>
      <w:bCs/>
      <w:caps/>
      <w:spacing w:val="-1"/>
      <w:kern w:val="28"/>
      <w:sz w:val="28"/>
      <w:szCs w:val="28"/>
    </w:rPr>
  </w:style>
  <w:style w:type="character" w:customStyle="1" w:styleId="TitreCar">
    <w:name w:val="Titre Car"/>
    <w:basedOn w:val="Policepardfaut"/>
    <w:link w:val="Titre"/>
    <w:uiPriority w:val="10"/>
    <w:rsid w:val="001D771B"/>
    <w:rPr>
      <w:rFonts w:ascii="Source Sans Pro SemiBold" w:eastAsiaTheme="majorEastAsia" w:hAnsi="Source Sans Pro SemiBold" w:cs="Times New Roman (Titres CS)"/>
      <w:b/>
      <w:bCs/>
      <w:caps/>
      <w:spacing w:val="-1"/>
      <w:kern w:val="28"/>
      <w:sz w:val="28"/>
      <w:szCs w:val="28"/>
    </w:rPr>
  </w:style>
  <w:style w:type="paragraph" w:styleId="Corpsdetexte">
    <w:name w:val="Body Text"/>
    <w:basedOn w:val="Normal"/>
    <w:link w:val="CorpsdetexteCar"/>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sid w:val="004235C2"/>
    <w:rPr>
      <w:rFonts w:ascii="Times New Roman" w:eastAsia="Times New Roman" w:hAnsi="Times New Roman" w:cs="Times New Roman"/>
      <w:szCs w:val="22"/>
      <w:lang w:eastAsia="fr-FR"/>
    </w:rPr>
  </w:style>
  <w:style w:type="table" w:styleId="Grilledutableau">
    <w:name w:val="Table Grid"/>
    <w:basedOn w:val="TableauNormal"/>
    <w:uiPriority w:val="39"/>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sid w:val="0057218C"/>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sid w:val="009A04E4"/>
    <w:rPr>
      <w:rFonts w:ascii="Source Sans Pro" w:eastAsiaTheme="minorEastAsia" w:hAnsi="Source Sans Pro" w:cs="Calibri"/>
      <w:b/>
      <w:bCs/>
      <w:sz w:val="18"/>
      <w:szCs w:val="18"/>
    </w:rPr>
  </w:style>
  <w:style w:type="character" w:styleId="CodeHTML">
    <w:name w:val="HTML Code"/>
    <w:basedOn w:val="Policepardfaut"/>
    <w:uiPriority w:val="99"/>
    <w:semiHidden/>
    <w:unhideWhenUsed/>
    <w:rsid w:val="00FD6E29"/>
    <w:rPr>
      <w:rFonts w:ascii="Courier New" w:eastAsia="Times New Roman" w:hAnsi="Courier New" w:cs="Courier New"/>
      <w:sz w:val="20"/>
      <w:szCs w:val="20"/>
    </w:rPr>
  </w:style>
  <w:style w:type="paragraph" w:customStyle="1" w:styleId="Standard">
    <w:name w:val="Standard"/>
    <w:rsid w:val="009D28D3"/>
    <w:pPr>
      <w:suppressAutoHyphens/>
      <w:autoSpaceDN w:val="0"/>
      <w:textAlignment w:val="baseline"/>
    </w:pPr>
    <w:rPr>
      <w:rFonts w:ascii="Liberation Serif" w:eastAsia="NSimSun" w:hAnsi="Liberation Serif" w:cs="Lucida Sans"/>
      <w:kern w:val="3"/>
      <w:lang w:eastAsia="zh-CN" w:bidi="hi-IN"/>
    </w:rPr>
  </w:style>
  <w:style w:type="paragraph" w:customStyle="1" w:styleId="TableContents">
    <w:name w:val="Table Contents"/>
    <w:basedOn w:val="Standard"/>
    <w:rsid w:val="009D28D3"/>
    <w:pPr>
      <w:suppressLineNumbers/>
    </w:pPr>
  </w:style>
  <w:style w:type="paragraph" w:customStyle="1" w:styleId="LO-Normal">
    <w:name w:val="LO-Normal"/>
    <w:rsid w:val="009D28D3"/>
    <w:pPr>
      <w:suppressAutoHyphens/>
      <w:autoSpaceDN w:val="0"/>
      <w:spacing w:after="200" w:line="276" w:lineRule="auto"/>
      <w:textAlignment w:val="baseline"/>
    </w:pPr>
    <w:rPr>
      <w:rFonts w:ascii="Times New Roman" w:eastAsia="Times New Roman" w:hAnsi="Times New Roman" w:cs="Times New Roman"/>
      <w:kern w:val="3"/>
      <w:lang w:eastAsia="zh-CN"/>
    </w:rPr>
  </w:style>
  <w:style w:type="paragraph" w:customStyle="1" w:styleId="Footnote">
    <w:name w:val="Footnote"/>
    <w:basedOn w:val="Standard"/>
    <w:rsid w:val="009D28D3"/>
    <w:pPr>
      <w:suppressLineNumbers/>
      <w:ind w:left="339" w:hanging="339"/>
    </w:pPr>
    <w:rPr>
      <w:sz w:val="20"/>
      <w:szCs w:val="20"/>
    </w:rPr>
  </w:style>
  <w:style w:type="character" w:styleId="Appelnotedebasdep">
    <w:name w:val="footnote reference"/>
    <w:basedOn w:val="Policepardfaut"/>
    <w:rsid w:val="009D28D3"/>
    <w:rPr>
      <w:position w:val="0"/>
      <w:vertAlign w:val="superscript"/>
    </w:rPr>
  </w:style>
  <w:style w:type="paragraph" w:customStyle="1" w:styleId="Default">
    <w:name w:val="Default"/>
    <w:rsid w:val="009D28D3"/>
    <w:pPr>
      <w:autoSpaceDE w:val="0"/>
      <w:autoSpaceDN w:val="0"/>
      <w:adjustRightInd w:val="0"/>
    </w:pPr>
    <w:rPr>
      <w:rFonts w:ascii="DIN Light" w:hAnsi="DIN Light" w:cs="DIN Light"/>
      <w:color w:val="000000"/>
      <w:lang w:eastAsia="ja-JP"/>
    </w:rPr>
  </w:style>
  <w:style w:type="character" w:customStyle="1" w:styleId="A0">
    <w:name w:val="A0"/>
    <w:uiPriority w:val="99"/>
    <w:rsid w:val="009D28D3"/>
    <w:rPr>
      <w:rFonts w:cs="DIN Light"/>
      <w:color w:val="221E1F"/>
      <w:sz w:val="14"/>
      <w:szCs w:val="14"/>
    </w:rPr>
  </w:style>
  <w:style w:type="character" w:customStyle="1" w:styleId="Titre4Car">
    <w:name w:val="Titre 4 Car"/>
    <w:basedOn w:val="Policepardfaut"/>
    <w:link w:val="Titre4"/>
    <w:uiPriority w:val="9"/>
    <w:semiHidden/>
    <w:rsid w:val="009D28D3"/>
    <w:rPr>
      <w:rFonts w:asciiTheme="majorHAnsi" w:eastAsiaTheme="majorEastAsia" w:hAnsiTheme="majorHAnsi" w:cstheme="majorBidi"/>
      <w:i/>
      <w:iCs/>
      <w:noProof/>
      <w:color w:val="2F5496" w:themeColor="accent1" w:themeShade="BF"/>
      <w:sz w:val="18"/>
      <w:szCs w:val="18"/>
      <w:lang w:eastAsia="fr-FR"/>
    </w:rPr>
  </w:style>
  <w:style w:type="paragraph" w:styleId="Notedebasdepage">
    <w:name w:val="footnote text"/>
    <w:basedOn w:val="Normal"/>
    <w:link w:val="NotedebasdepageCar"/>
    <w:uiPriority w:val="99"/>
    <w:semiHidden/>
    <w:unhideWhenUsed/>
    <w:rsid w:val="00C423D4"/>
    <w:rPr>
      <w:sz w:val="20"/>
      <w:szCs w:val="20"/>
    </w:rPr>
  </w:style>
  <w:style w:type="character" w:customStyle="1" w:styleId="NotedebasdepageCar">
    <w:name w:val="Note de bas de page Car"/>
    <w:basedOn w:val="Policepardfaut"/>
    <w:link w:val="Notedebasdepage"/>
    <w:uiPriority w:val="99"/>
    <w:semiHidden/>
    <w:rsid w:val="00C423D4"/>
    <w:rPr>
      <w:rFonts w:ascii="Source Sans Pro" w:eastAsia="Times New Roman" w:hAnsi="Source Sans Pro" w:cs="Calibri"/>
      <w:noProof/>
      <w:sz w:val="20"/>
      <w:szCs w:val="20"/>
      <w:lang w:eastAsia="fr-FR"/>
    </w:rPr>
  </w:style>
  <w:style w:type="character" w:customStyle="1" w:styleId="Titre5Car">
    <w:name w:val="Titre 5 Car"/>
    <w:basedOn w:val="Policepardfaut"/>
    <w:link w:val="Titre5"/>
    <w:uiPriority w:val="9"/>
    <w:rsid w:val="005B7044"/>
    <w:rPr>
      <w:rFonts w:asciiTheme="majorHAnsi" w:eastAsiaTheme="majorEastAsia" w:hAnsiTheme="majorHAnsi" w:cstheme="majorBidi"/>
      <w:noProof/>
      <w:color w:val="2F5496" w:themeColor="accent1" w:themeShade="BF"/>
      <w:sz w:val="18"/>
      <w:szCs w:val="18"/>
      <w:lang w:eastAsia="fr-FR"/>
    </w:rPr>
  </w:style>
  <w:style w:type="table" w:customStyle="1" w:styleId="ModernPaper">
    <w:name w:val="Modern Paper"/>
    <w:basedOn w:val="TableauNormal"/>
    <w:uiPriority w:val="99"/>
    <w:rsid w:val="005B7044"/>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insideH w:val="none" w:sz="4" w:space="0" w:color="000000"/>
          <w:insideV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sid w:val="00B56BDA"/>
    <w:rPr>
      <w:position w:val="0"/>
      <w:vertAlign w:val="superscript"/>
    </w:rPr>
  </w:style>
  <w:style w:type="paragraph" w:styleId="Paragraphedeliste">
    <w:name w:val="List Paragraph"/>
    <w:uiPriority w:val="1"/>
    <w:qFormat/>
    <w:rsid w:val="00975897"/>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rsid w:val="00C13926"/>
    <w:pPr>
      <w:widowControl w:val="0"/>
      <w:suppressLineNumbers/>
      <w:suppressAutoHyphens/>
      <w:jc w:val="left"/>
    </w:pPr>
    <w:rPr>
      <w:rFonts w:ascii="Liberation Serif" w:eastAsia="SimSun" w:hAnsi="Liberation Serif" w:cs="Mangal"/>
      <w:noProof w:val="0"/>
      <w:kern w:val="2"/>
      <w:sz w:val="24"/>
      <w:szCs w:val="24"/>
      <w:lang w:eastAsia="zh-CN" w:bidi="hi-IN"/>
    </w:rPr>
  </w:style>
  <w:style w:type="paragraph" w:customStyle="1" w:styleId="TableParagraph">
    <w:name w:val="Table Paragraph"/>
    <w:basedOn w:val="Normal"/>
    <w:uiPriority w:val="1"/>
    <w:qFormat/>
    <w:rsid w:val="00C13926"/>
    <w:pPr>
      <w:widowControl w:val="0"/>
      <w:autoSpaceDE w:val="0"/>
      <w:autoSpaceDN w:val="0"/>
      <w:ind w:left="106"/>
      <w:jc w:val="left"/>
    </w:pPr>
    <w:rPr>
      <w:rFonts w:ascii="Arial Narrow" w:eastAsia="Arial Narrow" w:hAnsi="Arial Narrow" w:cs="Arial Narrow"/>
      <w:noProof w:val="0"/>
      <w:sz w:val="22"/>
      <w:szCs w:val="22"/>
      <w:lang w:eastAsia="en-US"/>
    </w:rPr>
  </w:style>
  <w:style w:type="character" w:styleId="Textedelespacerserv">
    <w:name w:val="Placeholder Text"/>
    <w:basedOn w:val="Policepardfaut"/>
    <w:uiPriority w:val="99"/>
    <w:semiHidden/>
    <w:rsid w:val="00A10FEC"/>
    <w:rPr>
      <w:color w:val="808080"/>
    </w:rPr>
  </w:style>
  <w:style w:type="paragraph" w:customStyle="1" w:styleId="Encadrbleu">
    <w:name w:val="Encadré bleu"/>
    <w:qFormat/>
    <w:rsid w:val="00DA1B5B"/>
    <w:pPr>
      <w:pBdr>
        <w:top w:val="dotted" w:sz="4" w:space="1" w:color="3558A2"/>
        <w:left w:val="dotted" w:sz="4" w:space="4" w:color="3558A2"/>
        <w:bottom w:val="dotted" w:sz="4" w:space="1" w:color="3558A2"/>
        <w:right w:val="dotted"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rsid w:val="00DA1B5B"/>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rsid w:val="00DD14DD"/>
    <w:pPr>
      <w:spacing w:beforeAutospacing="1" w:afterAutospacing="1" w:line="260" w:lineRule="atLeast"/>
      <w:jc w:val="left"/>
    </w:pPr>
    <w:rPr>
      <w:rFonts w:ascii="Arial" w:eastAsiaTheme="minorHAnsi" w:hAnsi="Arial" w:cstheme="minorBidi"/>
      <w:b/>
      <w:noProof w:val="0"/>
      <w:color w:val="FFFFFF" w:themeColor="background1"/>
      <w:sz w:val="16"/>
      <w:lang w:eastAsia="zh-CN"/>
    </w:rPr>
  </w:style>
  <w:style w:type="paragraph" w:customStyle="1" w:styleId="contenutableau">
    <w:name w:val="contenu tableau"/>
    <w:qFormat/>
    <w:rsid w:val="00DD14DD"/>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sid w:val="00524CDD"/>
    <w:rPr>
      <w:color w:val="0000FF"/>
      <w:u w:val="single"/>
    </w:rPr>
  </w:style>
  <w:style w:type="paragraph" w:customStyle="1" w:styleId="Style">
    <w:name w:val="Style"/>
    <w:rsid w:val="00524CDD"/>
    <w:pPr>
      <w:widowControl w:val="0"/>
      <w:autoSpaceDE w:val="0"/>
      <w:autoSpaceDN w:val="0"/>
      <w:adjustRightInd w:val="0"/>
    </w:pPr>
    <w:rPr>
      <w:rFonts w:ascii="Times New Roman" w:eastAsia="Times New Roman" w:hAnsi="Times New Roman" w:cs="Times New Roman"/>
      <w:lang w:val="en-US" w:eastAsia="zh-CN"/>
    </w:rPr>
  </w:style>
  <w:style w:type="table" w:customStyle="1" w:styleId="TableGrid">
    <w:name w:val="TableGrid"/>
    <w:rsid w:val="00817139"/>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01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nil.fr/fr/adresser-une-plaint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nil.fr/fr/adresser-une-plaint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il.fr/fr/adresser-une-plainte" TargetMode="Externa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10"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cnil.fr/fr/adresser-une-plaint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2491</Words>
  <Characters>13706</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8</cp:revision>
  <cp:lastPrinted>2022-01-06T08:49:00Z</cp:lastPrinted>
  <dcterms:created xsi:type="dcterms:W3CDTF">2026-09-17T09:26:00Z</dcterms:created>
  <dcterms:modified xsi:type="dcterms:W3CDTF">2026-10-12T09:29:00Z</dcterms:modified>
</cp:coreProperties>
</file>