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77777777"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Charte d’accueil en stage des étudiants de LPE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583D2C6E" w14:textId="77777777" w:rsidR="00420EE4" w:rsidRDefault="00000000">
      <w:pPr>
        <w:pStyle w:val="Paragraphedeliste"/>
        <w:ind w:left="453" w:hanging="113"/>
        <w:jc w:val="both"/>
      </w:pPr>
      <w:r>
        <w:t>L’étudiant ou l’étudiante de L1, L2 et L3.</w:t>
      </w:r>
    </w:p>
    <w:p w14:paraId="3DDE5F23" w14:textId="77777777" w:rsidR="00420EE4" w:rsidRDefault="00000000">
      <w:pPr>
        <w:pStyle w:val="Paragraphedeliste"/>
        <w:ind w:left="453" w:hanging="113"/>
        <w:jc w:val="both"/>
      </w:pPr>
      <w:r>
        <w:t>Le tuteur ou la tutrice de stage - MAT.</w:t>
      </w:r>
    </w:p>
    <w:p w14:paraId="16F4A021" w14:textId="77777777" w:rsidR="00420EE4" w:rsidRDefault="00000000">
      <w:pPr>
        <w:pStyle w:val="Paragraphedeliste"/>
        <w:ind w:left="453" w:hanging="113"/>
        <w:jc w:val="both"/>
      </w:pPr>
      <w:r>
        <w:t>Les formateurs ou formatrices de l’Inspé chargés du suivi de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l’Inspé communiquent à la fois en direction de la DSDEN (qui prend l’attache des IEN de circonscription) et des équipes d’écoles, dont le tuteur ou la tutrice. Une convention de stage est envoyée et signée par le stagiaire, le directeur de l’Inspé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l’Inspé</w:t>
      </w:r>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de la Licence Professorat des </w:t>
      </w:r>
      <w:r>
        <w:rPr>
          <w:rFonts w:ascii="Source Sans Pro" w:hAnsi="Source Sans Pro"/>
          <w:b/>
          <w:bCs/>
          <w:caps/>
          <w:sz w:val="22"/>
          <w:szCs w:val="22"/>
        </w:rPr>
        <w:t>É</w:t>
      </w:r>
      <w:r>
        <w:rPr>
          <w:rFonts w:ascii="Source Sans Pro" w:hAnsi="Source Sans Pro"/>
          <w:b/>
          <w:bCs/>
          <w:sz w:val="22"/>
          <w:szCs w:val="22"/>
        </w:rPr>
        <w:t>coles, Inspé de l’Académie de Nantes</w:t>
      </w:r>
    </w:p>
    <w:p w14:paraId="22E731E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stages sont une composante essentielle de la formation des étudiants se destinant au professorat des Ecoles</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Ils sont le socle de la formation et de l’entrée progressive des étudiants dans le métier : tous les enseignements dispensés à l’Inspé sont articulés à ces expériences pratiques : enseignements disciplinaires UE1, découverte du contexte d’exercice UE2 et développement professionnel UE3. À ce titre les étudiants sont amenés à observer, pratiquer et expérimenter dans les classes et à recueillir des données (travaux d’élèves, travaux du maître,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1A718159" w14:textId="77777777" w:rsidR="00420EE4" w:rsidRDefault="00420EE4"/>
    <w:p w14:paraId="0F7BE96F"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Les stages de Licence</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alternent des moments d’observation et de pratique accompagnée de l’étudiant. 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1FB70059"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4A951293"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p>
    <w:p w14:paraId="53F66CBD" w14:textId="77777777" w:rsidR="00420EE4" w:rsidRDefault="00420EE4">
      <w:pPr>
        <w:pStyle w:val="Standard"/>
        <w:jc w:val="both"/>
        <w:rPr>
          <w:rFonts w:ascii="Source Sans Pro" w:hAnsi="Source Sans Pro"/>
          <w:color w:val="000000"/>
          <w:sz w:val="20"/>
          <w:szCs w:val="20"/>
        </w:rPr>
      </w:pPr>
    </w:p>
    <w:p w14:paraId="2FB6789C"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L’année de L1</w:t>
      </w:r>
      <w:r>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bookmarkEnd w:id="0"/>
    </w:p>
    <w:p w14:paraId="063DCC5F"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L’année de L2</w:t>
      </w:r>
      <w:r>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0BD607DF" w14:textId="77777777" w:rsidR="00420EE4" w:rsidRDefault="00000000">
      <w:pPr>
        <w:pStyle w:val="Standard"/>
        <w:jc w:val="both"/>
        <w:rPr>
          <w:rFonts w:ascii="Source Sans Pro" w:hAnsi="Source Sans Pro"/>
          <w:color w:val="000000"/>
          <w:sz w:val="20"/>
          <w:szCs w:val="20"/>
        </w:rPr>
        <w:sectPr w:rsidR="00420EE4">
          <w:headerReference w:type="default" r:id="rId7"/>
          <w:footerReference w:type="default" r:id="rId8"/>
          <w:pgSz w:w="11906" w:h="16838"/>
          <w:pgMar w:top="1418" w:right="794" w:bottom="1985" w:left="794" w:header="567" w:footer="567" w:gutter="0"/>
          <w:cols w:space="708"/>
        </w:sectPr>
      </w:pPr>
      <w:r>
        <w:rPr>
          <w:rFonts w:ascii="Source Sans Pro" w:hAnsi="Source Sans Pro"/>
          <w:b/>
          <w:bCs/>
          <w:color w:val="000000"/>
          <w:sz w:val="20"/>
          <w:szCs w:val="20"/>
        </w:rPr>
        <w:t>L’année de L3</w:t>
      </w:r>
      <w:r>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2CF8A1B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95FFF88" w14:textId="77777777" w:rsidR="00420EE4" w:rsidRDefault="00420EE4">
      <w:pPr>
        <w:pStyle w:val="Standard"/>
        <w:jc w:val="both"/>
        <w:rPr>
          <w:rFonts w:ascii="Source Sans Pro" w:hAnsi="Source Sans Pro"/>
          <w:color w:val="000000"/>
          <w:sz w:val="20"/>
          <w:szCs w:val="20"/>
        </w:rPr>
      </w:pPr>
    </w:p>
    <w:p w14:paraId="52DAE463" w14:textId="77777777" w:rsidR="00420EE4" w:rsidRDefault="00420EE4">
      <w:pPr>
        <w:pStyle w:val="Standard"/>
        <w:jc w:val="both"/>
        <w:rPr>
          <w:rFonts w:ascii="Source Sans Pro" w:hAnsi="Source Sans Pro"/>
          <w:color w:val="000000"/>
          <w:sz w:val="20"/>
          <w:szCs w:val="20"/>
        </w:rPr>
      </w:pP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L’étudiant·ou l’étudiante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l’Inspé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7777777" w:rsidR="00420EE4" w:rsidRDefault="00000000">
            <w:pPr>
              <w:spacing w:before="60"/>
              <w:jc w:val="left"/>
            </w:pPr>
            <w:r>
              <w:t>Prélever des traces de l’activité dont l’étudiant a besoin pour sa formation (activité des élèves, de l’enseignant, de lui-même ou de son binôme)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pPr>
              <w:pStyle w:val="Paragraphedeliste"/>
              <w:numPr>
                <w:ilvl w:val="0"/>
                <w:numId w:val="2"/>
              </w:numPr>
              <w:spacing w:before="0"/>
              <w:ind w:left="470" w:hanging="113"/>
            </w:pPr>
            <w:r>
              <w:rPr>
                <w:sz w:val="18"/>
                <w:szCs w:val="18"/>
              </w:rPr>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23EC8985"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Arrêté du 9 septembre 2025 fixant le cadre national de la licence professorat des écoles</w:t>
      </w:r>
      <w:r>
        <w:rPr>
          <w:rFonts w:ascii="Source Sans Pro" w:hAnsi="Source Sans Pro"/>
          <w:color w:val="000000"/>
          <w:sz w:val="20"/>
          <w:szCs w:val="20"/>
        </w:rPr>
        <w:t xml:space="preserve"> NOR : MENS2521026A JORF n°0217 du 18 septembre 2025</w:t>
      </w:r>
    </w:p>
    <w:p w14:paraId="44646EBC" w14:textId="77777777" w:rsidR="00420EE4" w:rsidRDefault="00420EE4">
      <w:pPr>
        <w:rPr>
          <w:rFonts w:eastAsia="NSimSun" w:cs="Lucida Sans"/>
          <w:color w:val="000000"/>
          <w:sz w:val="20"/>
          <w:szCs w:val="20"/>
          <w:lang w:eastAsia="zh-CN" w:bidi="hi-IN"/>
        </w:rPr>
      </w:pPr>
    </w:p>
    <w:p w14:paraId="5BF8FDB5" w14:textId="77777777" w:rsidR="00420EE4" w:rsidRDefault="00420EE4"/>
    <w:p w14:paraId="7A29F9AB" w14:textId="77777777" w:rsidR="00420EE4" w:rsidRDefault="00420EE4">
      <w:pPr>
        <w:sectPr w:rsidR="00420EE4">
          <w:headerReference w:type="default" r:id="rId9"/>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F349272" w14:textId="77777777" w:rsidR="00420EE4" w:rsidRDefault="00000000">
      <w:pPr>
        <w:pStyle w:val="Default"/>
        <w:rPr>
          <w:rFonts w:ascii="Source Sans Pro" w:hAnsi="Source Sans Pro"/>
          <w:b/>
          <w:bCs/>
          <w:sz w:val="20"/>
          <w:szCs w:val="20"/>
        </w:rPr>
      </w:pPr>
      <w:bookmarkStart w:id="1" w:name="_Hlk230268850"/>
      <w:r>
        <w:rPr>
          <w:rFonts w:ascii="Source Sans Pro" w:hAnsi="Source Sans Pro"/>
          <w:b/>
          <w:bCs/>
          <w:sz w:val="20"/>
          <w:szCs w:val="20"/>
        </w:rPr>
        <w:t xml:space="preserve">Adresse du site : </w:t>
      </w:r>
      <w:bookmarkEnd w:id="1"/>
      <w:r>
        <w:rPr>
          <w:rFonts w:ascii="Source Sans Pro" w:hAnsi="Source Sans Pro"/>
          <w:b/>
          <w:bCs/>
          <w:sz w:val="20"/>
          <w:szCs w:val="20"/>
        </w:rPr>
        <w:tab/>
      </w:r>
      <w:r>
        <w:rPr>
          <w:rFonts w:ascii="Source Sans Pro" w:hAnsi="Source Sans Pro"/>
          <w:sz w:val="20"/>
          <w:szCs w:val="20"/>
        </w:rPr>
        <w:t>Site Inspé d'Angers</w:t>
      </w:r>
    </w:p>
    <w:p w14:paraId="6EE2DAE8"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7 rue Dacier BP 63522 49035 Angers cedex 1 </w:t>
      </w:r>
    </w:p>
    <w:p w14:paraId="0FF4D8AA"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Tél : 02.41.22.74.00 Fax : 02.41.72.04.25 </w:t>
      </w:r>
    </w:p>
    <w:p w14:paraId="3F28B844" w14:textId="77777777" w:rsidR="00420EE4" w:rsidRDefault="00420EE4">
      <w:pPr>
        <w:pStyle w:val="Default"/>
        <w:rPr>
          <w:rFonts w:ascii="Source Sans Pro" w:hAnsi="Source Sans Pro"/>
          <w:sz w:val="20"/>
          <w:szCs w:val="20"/>
        </w:rPr>
      </w:pPr>
    </w:p>
    <w:p w14:paraId="1831DF9F" w14:textId="77777777" w:rsidR="00420EE4" w:rsidRDefault="00000000">
      <w:pPr>
        <w:pStyle w:val="Default"/>
        <w:rPr>
          <w:rFonts w:ascii="Source Sans Pro" w:hAnsi="Source Sans Pro"/>
          <w:sz w:val="20"/>
          <w:szCs w:val="20"/>
        </w:rPr>
      </w:pPr>
      <w:r>
        <w:rPr>
          <w:rFonts w:ascii="Source Sans Pro" w:hAnsi="Source Sans Pro"/>
          <w:b/>
          <w:bCs/>
          <w:sz w:val="20"/>
          <w:szCs w:val="20"/>
        </w:rPr>
        <w:t>Coordonnées du responsable pédagogique premier degré :</w:t>
      </w:r>
    </w:p>
    <w:p w14:paraId="4C5CA536"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NOM : LE BALEUR Max </w:t>
      </w:r>
    </w:p>
    <w:p w14:paraId="193AE947"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Téléphone : 02.41.22.74.07 / 06.13.73.14.80</w:t>
      </w:r>
    </w:p>
    <w:p w14:paraId="04140869" w14:textId="77777777" w:rsidR="00420EE4" w:rsidRDefault="00000000">
      <w:pPr>
        <w:pStyle w:val="Default"/>
        <w:ind w:left="1020" w:firstLine="510"/>
        <w:rPr>
          <w:rFonts w:ascii="Source Sans Pro" w:hAnsi="Source Sans Pro"/>
          <w:color w:val="000000" w:themeColor="text1"/>
          <w:sz w:val="20"/>
          <w:szCs w:val="20"/>
        </w:rPr>
      </w:pPr>
      <w:r>
        <w:rPr>
          <w:rFonts w:ascii="Source Sans Pro" w:hAnsi="Source Sans Pro"/>
          <w:color w:val="000000" w:themeColor="text1"/>
          <w:sz w:val="20"/>
          <w:szCs w:val="20"/>
        </w:rPr>
        <w:t xml:space="preserve">Adresse de courriel : max.lebaleur@univ-nantes.fr </w:t>
      </w:r>
    </w:p>
    <w:p w14:paraId="0F935FCA" w14:textId="77777777" w:rsidR="00420EE4" w:rsidRDefault="00420EE4">
      <w:pPr>
        <w:pStyle w:val="Default"/>
        <w:rPr>
          <w:rFonts w:ascii="Source Sans Pro" w:hAnsi="Source Sans Pro"/>
          <w:color w:val="0462C1"/>
          <w:sz w:val="20"/>
          <w:szCs w:val="20"/>
        </w:rPr>
      </w:pPr>
    </w:p>
    <w:p w14:paraId="23CE9257" w14:textId="77777777" w:rsidR="00420EE4" w:rsidRDefault="00000000">
      <w:pPr>
        <w:pStyle w:val="Default"/>
        <w:rPr>
          <w:rFonts w:ascii="Source Sans Pro" w:hAnsi="Source Sans Pro"/>
          <w:b/>
          <w:bCs/>
          <w:sz w:val="20"/>
          <w:szCs w:val="20"/>
        </w:rPr>
      </w:pPr>
      <w:r>
        <w:rPr>
          <w:rFonts w:ascii="Source Sans Pro" w:hAnsi="Source Sans Pro"/>
          <w:b/>
          <w:bCs/>
          <w:sz w:val="20"/>
          <w:szCs w:val="20"/>
        </w:rPr>
        <w:t xml:space="preserve">Coordonnées de la secrétaire pédagogique : </w:t>
      </w:r>
    </w:p>
    <w:p w14:paraId="46D0D1CC"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NOM : LEBOUVIER Laurence </w:t>
      </w:r>
    </w:p>
    <w:p w14:paraId="540D4FCE"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Téléphone : 02.41.22.74.04 </w:t>
      </w:r>
    </w:p>
    <w:p w14:paraId="1DBB83BB" w14:textId="77777777" w:rsidR="00420EE4" w:rsidRDefault="00000000">
      <w:pPr>
        <w:pStyle w:val="Default"/>
        <w:ind w:left="1020" w:firstLine="510"/>
        <w:rPr>
          <w:rFonts w:ascii="Source Sans Pro" w:hAnsi="Source Sans Pro"/>
          <w:color w:val="000000" w:themeColor="text1"/>
          <w:sz w:val="20"/>
          <w:szCs w:val="20"/>
        </w:rPr>
      </w:pPr>
      <w:r>
        <w:rPr>
          <w:rFonts w:ascii="Source Sans Pro" w:hAnsi="Source Sans Pro"/>
          <w:color w:val="000000" w:themeColor="text1"/>
          <w:sz w:val="20"/>
          <w:szCs w:val="20"/>
        </w:rPr>
        <w:t xml:space="preserve">Adresse de courriel : laurence.lebouvier@univ-nantes.fr </w:t>
      </w:r>
    </w:p>
    <w:p w14:paraId="3DB95402" w14:textId="77777777" w:rsidR="00420EE4" w:rsidRDefault="00420EE4"/>
    <w:p w14:paraId="09D8979D" w14:textId="77777777" w:rsidR="00420EE4" w:rsidRDefault="00420EE4"/>
    <w:p w14:paraId="553D0F11" w14:textId="77777777" w:rsidR="00420EE4" w:rsidRDefault="00000000">
      <w:pPr>
        <w:pStyle w:val="Default"/>
        <w:rPr>
          <w:rFonts w:ascii="Source Sans Pro" w:hAnsi="Source Sans Pro"/>
          <w:b/>
          <w:bCs/>
          <w:sz w:val="20"/>
          <w:szCs w:val="20"/>
        </w:rPr>
      </w:pPr>
      <w:r>
        <w:rPr>
          <w:rFonts w:ascii="Source Sans Pro" w:hAnsi="Source Sans Pro"/>
          <w:b/>
          <w:bCs/>
          <w:sz w:val="20"/>
          <w:szCs w:val="20"/>
        </w:rPr>
        <w:t>Date des stages pour le Maine et Loire en 2026-2027 :</w:t>
      </w:r>
    </w:p>
    <w:p w14:paraId="2277DF63" w14:textId="77777777" w:rsidR="00420EE4" w:rsidRDefault="00000000">
      <w:pPr>
        <w:pStyle w:val="Default"/>
        <w:numPr>
          <w:ilvl w:val="0"/>
          <w:numId w:val="3"/>
        </w:numPr>
        <w:ind w:hanging="357"/>
        <w:rPr>
          <w:rFonts w:ascii="Source Sans Pro SemiBold" w:hAnsi="Source Sans Pro SemiBold"/>
          <w:b/>
          <w:bCs/>
          <w:sz w:val="20"/>
          <w:szCs w:val="20"/>
        </w:rPr>
      </w:pPr>
      <w:r>
        <w:rPr>
          <w:rFonts w:ascii="Source Sans Pro SemiBold" w:hAnsi="Source Sans Pro SemiBold"/>
          <w:b/>
          <w:bCs/>
          <w:sz w:val="20"/>
          <w:szCs w:val="20"/>
        </w:rPr>
        <w:t>Licence 1</w:t>
      </w:r>
    </w:p>
    <w:p w14:paraId="6BC19521" w14:textId="77777777" w:rsidR="00420EE4" w:rsidRDefault="00000000">
      <w:pPr>
        <w:pStyle w:val="Default"/>
        <w:numPr>
          <w:ilvl w:val="0"/>
          <w:numId w:val="4"/>
        </w:numPr>
        <w:ind w:left="1701" w:hanging="170"/>
        <w:rPr>
          <w:rFonts w:ascii="Source Sans Pro" w:hAnsi="Source Sans Pro"/>
          <w:sz w:val="20"/>
          <w:szCs w:val="20"/>
        </w:rPr>
      </w:pPr>
      <w:r>
        <w:rPr>
          <w:rFonts w:ascii="Source Sans Pro" w:hAnsi="Source Sans Pro"/>
          <w:sz w:val="20"/>
          <w:szCs w:val="20"/>
        </w:rPr>
        <w:t>1</w:t>
      </w:r>
      <w:r>
        <w:rPr>
          <w:rFonts w:ascii="Source Sans Pro" w:hAnsi="Source Sans Pro"/>
          <w:sz w:val="20"/>
          <w:szCs w:val="20"/>
          <w:vertAlign w:val="superscript"/>
        </w:rPr>
        <w:t>er</w:t>
      </w:r>
      <w:r>
        <w:rPr>
          <w:rFonts w:ascii="Source Sans Pro" w:hAnsi="Source Sans Pro"/>
          <w:sz w:val="20"/>
          <w:szCs w:val="20"/>
        </w:rPr>
        <w:t xml:space="preserve"> semestre en Cycle 1 et 2, classes dédoublées = du 5 au 9 octobre et du 30 novembre au 4 décembre</w:t>
      </w:r>
    </w:p>
    <w:p w14:paraId="7C830DB8" w14:textId="77777777" w:rsidR="00420EE4" w:rsidRDefault="00000000">
      <w:pPr>
        <w:pStyle w:val="Default"/>
        <w:numPr>
          <w:ilvl w:val="0"/>
          <w:numId w:val="4"/>
        </w:numPr>
        <w:ind w:left="1701" w:hanging="170"/>
        <w:rPr>
          <w:rFonts w:ascii="Source Sans Pro" w:hAnsi="Source Sans Pro"/>
          <w:sz w:val="20"/>
          <w:szCs w:val="20"/>
        </w:rPr>
      </w:pPr>
      <w:r>
        <w:rPr>
          <w:rFonts w:ascii="Source Sans Pro" w:hAnsi="Source Sans Pro"/>
          <w:sz w:val="20"/>
          <w:szCs w:val="20"/>
        </w:rPr>
        <w:t>2</w:t>
      </w:r>
      <w:r>
        <w:rPr>
          <w:rFonts w:ascii="Source Sans Pro" w:hAnsi="Source Sans Pro"/>
          <w:sz w:val="20"/>
          <w:szCs w:val="20"/>
          <w:vertAlign w:val="superscript"/>
        </w:rPr>
        <w:t>e</w:t>
      </w:r>
      <w:r>
        <w:rPr>
          <w:rFonts w:ascii="Source Sans Pro" w:hAnsi="Source Sans Pro"/>
          <w:sz w:val="20"/>
          <w:szCs w:val="20"/>
        </w:rPr>
        <w:t xml:space="preserve"> semestre en Cycle 1 = du 15 au 19 février et du 22 au 26 mars</w:t>
      </w:r>
    </w:p>
    <w:p w14:paraId="4AB239EA" w14:textId="77777777" w:rsidR="00420EE4" w:rsidRDefault="00000000">
      <w:pPr>
        <w:pStyle w:val="Default"/>
        <w:numPr>
          <w:ilvl w:val="0"/>
          <w:numId w:val="3"/>
        </w:numPr>
        <w:ind w:hanging="357"/>
        <w:rPr>
          <w:rFonts w:ascii="Source Sans Pro SemiBold" w:hAnsi="Source Sans Pro SemiBold"/>
          <w:b/>
          <w:bCs/>
          <w:sz w:val="20"/>
          <w:szCs w:val="20"/>
        </w:rPr>
      </w:pPr>
      <w:r>
        <w:rPr>
          <w:rFonts w:ascii="Source Sans Pro SemiBold" w:hAnsi="Source Sans Pro SemiBold"/>
          <w:b/>
          <w:bCs/>
          <w:sz w:val="20"/>
          <w:szCs w:val="20"/>
        </w:rPr>
        <w:t>Licence 2</w:t>
      </w:r>
    </w:p>
    <w:p w14:paraId="32649967" w14:textId="77777777" w:rsidR="00420EE4" w:rsidRDefault="00000000">
      <w:pPr>
        <w:pStyle w:val="Default"/>
        <w:numPr>
          <w:ilvl w:val="0"/>
          <w:numId w:val="4"/>
        </w:numPr>
        <w:ind w:left="1701" w:hanging="170"/>
        <w:rPr>
          <w:rFonts w:ascii="Source Sans Pro" w:hAnsi="Source Sans Pro"/>
          <w:sz w:val="20"/>
          <w:szCs w:val="20"/>
        </w:rPr>
      </w:pPr>
      <w:bookmarkStart w:id="2" w:name="_Hlk230269320"/>
      <w:r>
        <w:rPr>
          <w:rFonts w:ascii="Source Sans Pro" w:hAnsi="Source Sans Pro"/>
          <w:sz w:val="20"/>
          <w:szCs w:val="20"/>
        </w:rPr>
        <w:t>1</w:t>
      </w:r>
      <w:r>
        <w:rPr>
          <w:rFonts w:ascii="Source Sans Pro" w:hAnsi="Source Sans Pro"/>
          <w:sz w:val="20"/>
          <w:szCs w:val="20"/>
          <w:vertAlign w:val="superscript"/>
        </w:rPr>
        <w:t>er</w:t>
      </w:r>
      <w:r>
        <w:rPr>
          <w:rFonts w:ascii="Source Sans Pro" w:hAnsi="Source Sans Pro"/>
          <w:sz w:val="20"/>
          <w:szCs w:val="20"/>
        </w:rPr>
        <w:t xml:space="preserve"> semestre en Cycle 1 = du 12 au 16 octobre et du 7 au 11 décembre</w:t>
      </w:r>
    </w:p>
    <w:p w14:paraId="585DE4A0" w14:textId="77777777" w:rsidR="00420EE4" w:rsidRDefault="00000000">
      <w:pPr>
        <w:pStyle w:val="Default"/>
        <w:numPr>
          <w:ilvl w:val="0"/>
          <w:numId w:val="4"/>
        </w:numPr>
        <w:ind w:left="1701" w:hanging="170"/>
        <w:rPr>
          <w:rFonts w:ascii="Source Sans Pro" w:hAnsi="Source Sans Pro"/>
          <w:sz w:val="20"/>
          <w:szCs w:val="20"/>
        </w:rPr>
      </w:pPr>
      <w:r>
        <w:rPr>
          <w:rFonts w:ascii="Source Sans Pro" w:hAnsi="Source Sans Pro"/>
          <w:sz w:val="20"/>
          <w:szCs w:val="20"/>
        </w:rPr>
        <w:t>2</w:t>
      </w:r>
      <w:r>
        <w:rPr>
          <w:rFonts w:ascii="Source Sans Pro" w:hAnsi="Source Sans Pro"/>
          <w:sz w:val="20"/>
          <w:szCs w:val="20"/>
          <w:vertAlign w:val="superscript"/>
        </w:rPr>
        <w:t>e</w:t>
      </w:r>
      <w:r>
        <w:rPr>
          <w:rFonts w:ascii="Source Sans Pro" w:hAnsi="Source Sans Pro"/>
          <w:sz w:val="20"/>
          <w:szCs w:val="20"/>
        </w:rPr>
        <w:t xml:space="preserve"> semestre en Cycle 3 = du 8 au 12 mars et du 5 au 9 avril</w:t>
      </w:r>
      <w:bookmarkEnd w:id="2"/>
    </w:p>
    <w:p w14:paraId="2518B0A8" w14:textId="77777777" w:rsidR="00420EE4" w:rsidRDefault="00000000">
      <w:pPr>
        <w:pStyle w:val="Default"/>
        <w:numPr>
          <w:ilvl w:val="0"/>
          <w:numId w:val="3"/>
        </w:numPr>
        <w:ind w:hanging="357"/>
        <w:rPr>
          <w:rFonts w:ascii="Source Sans Pro SemiBold" w:hAnsi="Source Sans Pro SemiBold"/>
          <w:b/>
          <w:bCs/>
          <w:sz w:val="20"/>
          <w:szCs w:val="20"/>
        </w:rPr>
      </w:pPr>
      <w:r>
        <w:rPr>
          <w:rFonts w:ascii="Source Sans Pro SemiBold" w:hAnsi="Source Sans Pro SemiBold"/>
          <w:b/>
          <w:bCs/>
          <w:sz w:val="20"/>
          <w:szCs w:val="20"/>
        </w:rPr>
        <w:t>Licence 3</w:t>
      </w:r>
    </w:p>
    <w:p w14:paraId="3F3DF167" w14:textId="77777777" w:rsidR="00420EE4" w:rsidRDefault="00000000">
      <w:pPr>
        <w:pStyle w:val="Default"/>
        <w:numPr>
          <w:ilvl w:val="0"/>
          <w:numId w:val="4"/>
        </w:numPr>
        <w:ind w:left="1701" w:hanging="170"/>
        <w:rPr>
          <w:rFonts w:ascii="Source Sans Pro" w:hAnsi="Source Sans Pro"/>
          <w:sz w:val="20"/>
          <w:szCs w:val="20"/>
        </w:rPr>
      </w:pPr>
      <w:r>
        <w:rPr>
          <w:rFonts w:ascii="Source Sans Pro" w:hAnsi="Source Sans Pro"/>
          <w:sz w:val="20"/>
          <w:szCs w:val="20"/>
        </w:rPr>
        <w:t>1</w:t>
      </w:r>
      <w:r>
        <w:rPr>
          <w:rFonts w:ascii="Source Sans Pro" w:hAnsi="Source Sans Pro"/>
          <w:sz w:val="20"/>
          <w:szCs w:val="20"/>
          <w:vertAlign w:val="superscript"/>
        </w:rPr>
        <w:t>er</w:t>
      </w:r>
      <w:r>
        <w:rPr>
          <w:rFonts w:ascii="Source Sans Pro" w:hAnsi="Source Sans Pro"/>
          <w:sz w:val="20"/>
          <w:szCs w:val="20"/>
        </w:rPr>
        <w:t xml:space="preserve"> semestre en Cycle au choix du stagiaire = 0</w:t>
      </w:r>
    </w:p>
    <w:p w14:paraId="4662C420" w14:textId="77777777" w:rsidR="00420EE4" w:rsidRDefault="00000000">
      <w:pPr>
        <w:pStyle w:val="Default"/>
        <w:numPr>
          <w:ilvl w:val="0"/>
          <w:numId w:val="4"/>
        </w:numPr>
        <w:ind w:left="1701" w:hanging="170"/>
        <w:rPr>
          <w:rFonts w:ascii="Source Sans Pro" w:hAnsi="Source Sans Pro"/>
          <w:sz w:val="20"/>
          <w:szCs w:val="20"/>
        </w:rPr>
      </w:pPr>
      <w:r>
        <w:rPr>
          <w:rFonts w:ascii="Source Sans Pro" w:hAnsi="Source Sans Pro"/>
          <w:sz w:val="20"/>
          <w:szCs w:val="20"/>
        </w:rPr>
        <w:t>2</w:t>
      </w:r>
      <w:r>
        <w:rPr>
          <w:rFonts w:ascii="Source Sans Pro" w:hAnsi="Source Sans Pro"/>
          <w:sz w:val="20"/>
          <w:szCs w:val="20"/>
          <w:vertAlign w:val="superscript"/>
        </w:rPr>
        <w:t>e</w:t>
      </w:r>
      <w:r>
        <w:rPr>
          <w:rFonts w:ascii="Source Sans Pro" w:hAnsi="Source Sans Pro"/>
          <w:sz w:val="20"/>
          <w:szCs w:val="20"/>
        </w:rPr>
        <w:t xml:space="preserve"> semestre en Cycle 2 = 0</w:t>
      </w:r>
    </w:p>
    <w:p w14:paraId="560AD2F2" w14:textId="77777777" w:rsidR="00420EE4" w:rsidRDefault="00420EE4"/>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0" w:type="auto"/>
        <w:tblLayout w:type="fixed"/>
        <w:tblLook w:val="04A0" w:firstRow="1" w:lastRow="0" w:firstColumn="1" w:lastColumn="0" w:noHBand="0" w:noVBand="1"/>
      </w:tblPr>
      <w:tblGrid>
        <w:gridCol w:w="2263"/>
        <w:gridCol w:w="4043"/>
        <w:gridCol w:w="4037"/>
      </w:tblGrid>
      <w:tr w:rsidR="00420EE4" w14:paraId="2B99F154" w14:textId="77777777">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tc>
          <w:tcPr>
            <w:tcW w:w="2263" w:type="dxa"/>
          </w:tcPr>
          <w:p w14:paraId="4BCBF244" w14:textId="77777777" w:rsidR="00420EE4" w:rsidRDefault="00000000">
            <w:pPr>
              <w:spacing w:before="40"/>
              <w:jc w:val="left"/>
            </w:pPr>
            <w:r>
              <w:t>UE1 – Maîtriser les savoirs disciplinaires pour enseigner à l'école</w:t>
            </w:r>
          </w:p>
        </w:tc>
        <w:tc>
          <w:tcPr>
            <w:tcW w:w="4043" w:type="dxa"/>
          </w:tcPr>
          <w:p w14:paraId="6A19F0DE" w14:textId="77777777" w:rsidR="00420EE4" w:rsidRDefault="00000000">
            <w:pPr>
              <w:spacing w:before="40"/>
              <w:jc w:val="left"/>
            </w:pPr>
            <w:r>
              <w:t>Maîtriser les savoirs académiques pour l’ensemble des disciplines enseignées à l’école niveau cycle 4 (pour le concours).</w:t>
            </w:r>
          </w:p>
          <w:p w14:paraId="003A7082" w14:textId="77777777" w:rsidR="00420EE4" w:rsidRDefault="00000000">
            <w:pPr>
              <w:spacing w:before="40"/>
              <w:jc w:val="left"/>
            </w:pPr>
            <w:r>
              <w:t>Appréhender les programmes scolaires du cycle 1 au cycle 3.</w:t>
            </w:r>
          </w:p>
          <w:p w14:paraId="5CFAE85E" w14:textId="77777777" w:rsidR="00420EE4" w:rsidRDefault="00000000">
            <w:pPr>
              <w:spacing w:before="40"/>
              <w:jc w:val="left"/>
            </w:pPr>
            <w:r>
              <w:t>Mettre en place des démarches et propositions didactiques.</w:t>
            </w:r>
          </w:p>
          <w:p w14:paraId="20B14062" w14:textId="77777777" w:rsidR="00420EE4" w:rsidRDefault="00000000">
            <w:pPr>
              <w:spacing w:before="40"/>
              <w:jc w:val="left"/>
            </w:pPr>
            <w:r>
              <w:t>Avoir conscience des éléments de contexte (classes multi-niveaux, classes dédoublées, ...)</w:t>
            </w:r>
          </w:p>
          <w:p w14:paraId="4AFFB67C" w14:textId="77777777" w:rsidR="00420EE4" w:rsidRDefault="00000000">
            <w:pPr>
              <w:spacing w:before="40"/>
              <w:jc w:val="left"/>
            </w:pPr>
            <w:r>
              <w:t>Appréhender la prise en compte de la diversité des élèves et les enjeux éducatifs (scolarisation des élèves à besoins éducatifs particuliers, Valeurs de la République dont laïcité, égalité fille-garçon, ...).</w:t>
            </w:r>
          </w:p>
          <w:p w14:paraId="4F088671" w14:textId="77777777" w:rsidR="00420EE4" w:rsidRDefault="00000000">
            <w:pPr>
              <w:spacing w:before="40"/>
              <w:jc w:val="left"/>
            </w:pPr>
            <w:r>
              <w:t>Développer sa culture pour utiliser des outils numériques dans chaque discipline et comme ressources pour enseigner et faire apprendre.</w:t>
            </w:r>
          </w:p>
          <w:p w14:paraId="151A7D43" w14:textId="77777777" w:rsidR="00420EE4" w:rsidRDefault="00000000">
            <w:pPr>
              <w:spacing w:before="40" w:after="40"/>
              <w:jc w:val="left"/>
            </w:pPr>
            <w:r>
              <w:t>Préparer le CRPE en L3.</w:t>
            </w:r>
          </w:p>
        </w:tc>
        <w:tc>
          <w:tcPr>
            <w:tcW w:w="4037" w:type="dxa"/>
          </w:tcPr>
          <w:p w14:paraId="34442F82" w14:textId="77777777" w:rsidR="00420EE4" w:rsidRDefault="00000000">
            <w:pPr>
              <w:spacing w:before="40"/>
              <w:jc w:val="left"/>
            </w:pPr>
            <w:r>
              <w:t>Observations, et pratique de l’étudiant si possible, de séances en classe dans tous les domaines ou disciplines de l’école.</w:t>
            </w:r>
          </w:p>
          <w:p w14:paraId="36DF6299" w14:textId="77777777" w:rsidR="00420EE4" w:rsidRDefault="00000000">
            <w:pPr>
              <w:spacing w:before="40"/>
              <w:jc w:val="left"/>
            </w:pPr>
            <w:r>
              <w:t>Recueils de données multiples d’une même situation éducative ou d’enseignement : enregistrements vidéo ou audio d’échanges (classe entière et/ou groupes d’élèves), productions des élèves (photocopies ou photo), photos du tableau blanc, ...</w:t>
            </w:r>
          </w:p>
          <w:p w14:paraId="32D64F4A" w14:textId="77777777" w:rsidR="00420EE4" w:rsidRDefault="00000000">
            <w:pPr>
              <w:spacing w:before="40"/>
              <w:jc w:val="left"/>
            </w:pPr>
            <w:r>
              <w:t>Identification et analyse des écarts possibles entre intentions et productions du point de vue des savoirs et capacités visées initialement.</w:t>
            </w:r>
          </w:p>
          <w:p w14:paraId="62AC9D34" w14:textId="77777777" w:rsidR="00420EE4" w:rsidRDefault="00000000">
            <w:pPr>
              <w:spacing w:before="40"/>
              <w:jc w:val="left"/>
            </w:pPr>
            <w:r>
              <w:t>Observation et pratique en mathématiques, français et dans les champs disciplinaires choisis spécifiquement par l’étudiant pour le CRPE.</w:t>
            </w:r>
          </w:p>
        </w:tc>
      </w:tr>
      <w:tr w:rsidR="00420EE4" w14:paraId="32A0A0A6" w14:textId="77777777">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77777777" w:rsidR="00420EE4" w:rsidRDefault="00000000">
            <w:pPr>
              <w:spacing w:before="40"/>
              <w:jc w:val="left"/>
            </w:pPr>
            <w:r>
              <w:t>La formation dispensée dans cette UE vise à apporter connaissances et réflexions avec des approches variées sur :</w:t>
            </w:r>
          </w:p>
          <w:p w14:paraId="101C36A2" w14:textId="77777777" w:rsidR="00420EE4" w:rsidRDefault="00000000">
            <w:pPr>
              <w:pStyle w:val="Paragraphedeliste"/>
              <w:numPr>
                <w:ilvl w:val="0"/>
                <w:numId w:val="5"/>
              </w:numPr>
              <w:spacing w:before="0"/>
              <w:ind w:left="454" w:hanging="170"/>
              <w:rPr>
                <w:sz w:val="18"/>
                <w:szCs w:val="18"/>
              </w:rPr>
            </w:pPr>
            <w:r>
              <w:rPr>
                <w:sz w:val="18"/>
                <w:szCs w:val="18"/>
              </w:rPr>
              <w:t>Les acteurs : l’enfant, l’élève, l’école, les parents d’élève, l’enseignant, l(es)’équipe(s) enseignante(s), les partenaires, …</w:t>
            </w:r>
          </w:p>
          <w:p w14:paraId="2568A66A" w14:textId="77777777" w:rsidR="00420EE4" w:rsidRDefault="00000000">
            <w:pPr>
              <w:pStyle w:val="Paragraphedeliste"/>
              <w:numPr>
                <w:ilvl w:val="0"/>
                <w:numId w:val="5"/>
              </w:numPr>
              <w:spacing w:before="0"/>
              <w:ind w:left="454" w:hanging="170"/>
              <w:rPr>
                <w:sz w:val="18"/>
                <w:szCs w:val="18"/>
              </w:rPr>
            </w:pPr>
            <w:r>
              <w:rPr>
                <w:sz w:val="18"/>
                <w:szCs w:val="18"/>
              </w:rPr>
              <w:t>Les cadres : la société, la République, le service public, le(s) système(s) éducatif(s), les droits et obligations, …</w:t>
            </w:r>
          </w:p>
          <w:p w14:paraId="3AC507E0" w14:textId="77777777" w:rsidR="00420EE4" w:rsidRDefault="00000000">
            <w:pPr>
              <w:pStyle w:val="Paragraphedeliste"/>
              <w:numPr>
                <w:ilvl w:val="0"/>
                <w:numId w:val="5"/>
              </w:numPr>
              <w:spacing w:before="0"/>
              <w:ind w:left="454" w:hanging="170"/>
              <w:rPr>
                <w:sz w:val="18"/>
                <w:szCs w:val="18"/>
              </w:rPr>
            </w:pPr>
            <w:r>
              <w:rPr>
                <w:sz w:val="18"/>
                <w:szCs w:val="18"/>
              </w:rPr>
              <w:t>Les enjeux : le sens et finalités de l’école, l’école pour tous, le développement de l’enfant, le vivre ensemble,</w:t>
            </w:r>
          </w:p>
          <w:p w14:paraId="33CBEE46" w14:textId="77777777" w:rsidR="00420EE4" w:rsidRDefault="00000000">
            <w:pPr>
              <w:spacing w:before="40" w:after="40"/>
              <w:jc w:val="left"/>
            </w:pPr>
            <w:r>
              <w:t>Préparer le CRPE en L3.</w:t>
            </w:r>
          </w:p>
        </w:tc>
        <w:tc>
          <w:tcPr>
            <w:tcW w:w="4037" w:type="dxa"/>
          </w:tcPr>
          <w:p w14:paraId="3180BB5D" w14:textId="77777777" w:rsidR="00420EE4" w:rsidRDefault="00000000">
            <w:pPr>
              <w:spacing w:before="40"/>
              <w:jc w:val="left"/>
            </w:pPr>
            <w:r>
              <w:t>Produire des données sur les enjeux pédagogiques transversaux : inclusion, différenciation, collaboration avec un partenaire extérieur à l’école ou l’ATSEM, le numérique, les espaces d’apprentissages, l’évaluation, ...</w:t>
            </w:r>
          </w:p>
        </w:tc>
      </w:tr>
      <w:tr w:rsidR="00420EE4" w14:paraId="7FB2F1F1" w14:textId="77777777">
        <w:tc>
          <w:tcPr>
            <w:tcW w:w="2263" w:type="dxa"/>
          </w:tcPr>
          <w:p w14:paraId="573FCD2E" w14:textId="77777777" w:rsidR="00420EE4" w:rsidRDefault="00000000">
            <w:pPr>
              <w:spacing w:before="40"/>
              <w:jc w:val="left"/>
            </w:pPr>
            <w:r>
              <w:t>UE3 – Être acteur de son développement professionnel</w:t>
            </w:r>
          </w:p>
        </w:tc>
        <w:tc>
          <w:tcPr>
            <w:tcW w:w="4043" w:type="dxa"/>
          </w:tcPr>
          <w:p w14:paraId="45AF457D" w14:textId="77777777" w:rsidR="00420EE4" w:rsidRDefault="00000000">
            <w:pPr>
              <w:spacing w:before="40"/>
              <w:jc w:val="left"/>
            </w:pPr>
            <w:r>
              <w:t>Apporter les bases méthodologiques.</w:t>
            </w:r>
          </w:p>
          <w:p w14:paraId="700995D6" w14:textId="77777777" w:rsidR="00420EE4" w:rsidRDefault="00000000">
            <w:pPr>
              <w:spacing w:before="40"/>
              <w:jc w:val="left"/>
            </w:pPr>
            <w:r>
              <w:t>Construire une posture réflexive et scientifique.</w:t>
            </w:r>
          </w:p>
          <w:p w14:paraId="3AC6333F" w14:textId="77777777" w:rsidR="00420EE4" w:rsidRDefault="00000000">
            <w:pPr>
              <w:spacing w:before="40"/>
              <w:jc w:val="left"/>
            </w:pPr>
            <w:r>
              <w:t>Travailler en équipe.</w:t>
            </w:r>
          </w:p>
          <w:p w14:paraId="60A8BF24" w14:textId="77777777" w:rsidR="00420EE4" w:rsidRDefault="00000000">
            <w:pPr>
              <w:spacing w:before="40"/>
              <w:jc w:val="left"/>
            </w:pPr>
            <w:r>
              <w:t>Aborder le numérique pour apprendre, coopérer, communiquer et se former.</w:t>
            </w:r>
          </w:p>
        </w:tc>
        <w:tc>
          <w:tcPr>
            <w:tcW w:w="4037" w:type="dxa"/>
          </w:tcPr>
          <w:p w14:paraId="44B9BE51" w14:textId="77777777" w:rsidR="00420EE4" w:rsidRDefault="00000000">
            <w:pPr>
              <w:spacing w:before="40"/>
              <w:jc w:val="left"/>
            </w:pPr>
            <w:r>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24C6F508" w14:textId="77777777" w:rsidR="00420EE4" w:rsidRDefault="00000000">
            <w:pPr>
              <w:spacing w:before="40" w:after="40"/>
              <w:jc w:val="left"/>
            </w:pPr>
            <w:r>
              <w:t>Recueillir des données et étayer son portfolio.</w:t>
            </w:r>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5EAADBD3" w14:textId="77777777" w:rsidR="001A0920" w:rsidRPr="00DA1B5B" w:rsidRDefault="001A0920" w:rsidP="001A0920">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5BC00AC9" w14:textId="77777777" w:rsidR="001A0920" w:rsidRDefault="001A0920" w:rsidP="001A0920"/>
    <w:p w14:paraId="716AB8C1" w14:textId="77777777" w:rsidR="001A0920" w:rsidRDefault="001A0920" w:rsidP="001A0920"/>
    <w:p w14:paraId="263EA7FF" w14:textId="77777777" w:rsidR="001A0920" w:rsidRDefault="001A0920" w:rsidP="001A0920"/>
    <w:tbl>
      <w:tblPr>
        <w:tblStyle w:val="TableGrid"/>
        <w:tblW w:w="10351" w:type="dxa"/>
        <w:tblInd w:w="0" w:type="dxa"/>
        <w:tblLook w:val="04A0" w:firstRow="1" w:lastRow="0" w:firstColumn="1" w:lastColumn="0" w:noHBand="0" w:noVBand="1"/>
      </w:tblPr>
      <w:tblGrid>
        <w:gridCol w:w="428"/>
        <w:gridCol w:w="9923"/>
      </w:tblGrid>
      <w:tr w:rsidR="001A0920" w14:paraId="4921566D" w14:textId="77777777" w:rsidTr="00E706DA">
        <w:trPr>
          <w:trHeight w:val="679"/>
        </w:trPr>
        <w:tc>
          <w:tcPr>
            <w:tcW w:w="428" w:type="dxa"/>
            <w:tcBorders>
              <w:top w:val="nil"/>
              <w:left w:val="nil"/>
              <w:bottom w:val="nil"/>
              <w:right w:val="nil"/>
            </w:tcBorders>
          </w:tcPr>
          <w:p w14:paraId="4CBF9A0F" w14:textId="77777777" w:rsidR="001A0920" w:rsidRDefault="001A0920"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6D8602AB" w14:textId="77777777" w:rsidR="001A0920" w:rsidRDefault="001A0920" w:rsidP="00E706DA">
            <w:pPr>
              <w:ind w:left="278" w:right="36"/>
            </w:pPr>
            <w:r>
              <w:rPr>
                <w:rFonts w:eastAsia="Source Sans Pro" w:cs="Source Sans Pro"/>
              </w:rPr>
              <w:t xml:space="preserve">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1A0920" w14:paraId="6B93F691" w14:textId="77777777" w:rsidTr="00E706DA">
        <w:trPr>
          <w:trHeight w:val="226"/>
        </w:trPr>
        <w:tc>
          <w:tcPr>
            <w:tcW w:w="428" w:type="dxa"/>
            <w:tcBorders>
              <w:top w:val="nil"/>
              <w:left w:val="nil"/>
              <w:bottom w:val="nil"/>
              <w:right w:val="nil"/>
            </w:tcBorders>
          </w:tcPr>
          <w:p w14:paraId="1EFD7AA0" w14:textId="77777777" w:rsidR="001A0920" w:rsidRDefault="001A0920"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7D561C98" w14:textId="77777777" w:rsidR="001A0920" w:rsidRDefault="001A0920" w:rsidP="00E706DA">
            <w:pPr>
              <w:ind w:left="293"/>
            </w:pPr>
            <w:r>
              <w:rPr>
                <w:rFonts w:eastAsia="Source Sans Pro" w:cs="Source Sans Pro"/>
              </w:rPr>
              <w:t xml:space="preserve">la Loi Informatique et Liberté (dite LIL) n°78-17 du 6 janvier 1978 modifiée </w:t>
            </w:r>
          </w:p>
        </w:tc>
      </w:tr>
      <w:tr w:rsidR="001A0920" w14:paraId="310FCEFD" w14:textId="77777777" w:rsidTr="00E706DA">
        <w:trPr>
          <w:trHeight w:val="205"/>
        </w:trPr>
        <w:tc>
          <w:tcPr>
            <w:tcW w:w="428" w:type="dxa"/>
            <w:tcBorders>
              <w:top w:val="nil"/>
              <w:left w:val="nil"/>
              <w:bottom w:val="nil"/>
              <w:right w:val="nil"/>
            </w:tcBorders>
          </w:tcPr>
          <w:p w14:paraId="2667028D" w14:textId="77777777" w:rsidR="001A0920" w:rsidRDefault="001A0920"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58D9A806" w14:textId="77777777" w:rsidR="001A0920" w:rsidRDefault="001A0920" w:rsidP="00E706DA">
            <w:pPr>
              <w:ind w:left="293"/>
            </w:pPr>
            <w:r>
              <w:rPr>
                <w:rFonts w:eastAsia="Source Sans Pro" w:cs="Source Sans Pro"/>
              </w:rPr>
              <w:t xml:space="preserve">l’article 9 du Code Civil relatif au droit au respect de la vie privée et au droit à l’image </w:t>
            </w:r>
          </w:p>
        </w:tc>
      </w:tr>
    </w:tbl>
    <w:p w14:paraId="46848D76" w14:textId="77777777" w:rsidR="001A0920" w:rsidRDefault="001A0920" w:rsidP="001A0920">
      <w:r>
        <w:rPr>
          <w:rFonts w:eastAsia="Source Sans Pro" w:cs="Source Sans Pro"/>
        </w:rPr>
        <w:t xml:space="preserve"> </w:t>
      </w:r>
    </w:p>
    <w:p w14:paraId="6633C1A1" w14:textId="77777777" w:rsidR="001A0920" w:rsidRDefault="001A0920" w:rsidP="001A0920">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6A982E8E" w14:textId="77777777" w:rsidR="001A0920" w:rsidRDefault="001A0920" w:rsidP="001A0920">
      <w:pPr>
        <w:rPr>
          <w:rFonts w:eastAsia="NSimSun" w:cs="Lucida Sans"/>
          <w:color w:val="000000"/>
          <w:kern w:val="3"/>
          <w:lang w:eastAsia="zh-CN" w:bidi="hi-IN"/>
        </w:rPr>
      </w:pPr>
    </w:p>
    <w:p w14:paraId="6B3EDB18" w14:textId="77777777" w:rsidR="001A0920" w:rsidRDefault="001A0920" w:rsidP="001A0920">
      <w:pPr>
        <w:rPr>
          <w:rFonts w:eastAsia="NSimSun" w:cs="Lucida Sans"/>
          <w:color w:val="000000"/>
          <w:kern w:val="3"/>
          <w:lang w:eastAsia="zh-CN" w:bidi="hi-IN"/>
        </w:rPr>
      </w:pPr>
    </w:p>
    <w:p w14:paraId="65681BEE" w14:textId="77777777" w:rsidR="001A0920" w:rsidRDefault="001A0920" w:rsidP="001A0920"/>
    <w:p w14:paraId="66046F2C" w14:textId="77777777" w:rsidR="001A0920" w:rsidRPr="00827397" w:rsidRDefault="001A0920" w:rsidP="001A0920">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5329D289" w14:textId="77777777" w:rsidR="001A0920" w:rsidRDefault="001A0920" w:rsidP="001A0920">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067EACA9" w14:textId="77777777" w:rsidR="001A0920" w:rsidRDefault="001A0920" w:rsidP="001A0920"/>
    <w:p w14:paraId="44B28F88" w14:textId="77777777" w:rsidR="001A0920" w:rsidRDefault="001A0920" w:rsidP="001A0920"/>
    <w:p w14:paraId="113940D5" w14:textId="77777777" w:rsidR="001A0920" w:rsidRPr="00827397" w:rsidRDefault="001A0920" w:rsidP="001A0920">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5C78D87C" w14:textId="77777777" w:rsidR="001A0920" w:rsidRDefault="001A0920" w:rsidP="001A0920">
      <w:pPr>
        <w:tabs>
          <w:tab w:val="right" w:leader="dot" w:pos="10490"/>
        </w:tabs>
      </w:pPr>
      <w:r>
        <w:t>Titre du projet « </w:t>
      </w:r>
      <w:r w:rsidRPr="007930AF">
        <w:tab/>
      </w:r>
      <w:r>
        <w:t>»</w:t>
      </w:r>
    </w:p>
    <w:p w14:paraId="2315F43A" w14:textId="77777777" w:rsidR="001A0920" w:rsidRPr="00D316AE" w:rsidRDefault="001A0920" w:rsidP="001A0920">
      <w:pPr>
        <w:tabs>
          <w:tab w:val="right" w:leader="dot" w:pos="10490"/>
        </w:tabs>
      </w:pPr>
      <w:r w:rsidRPr="00827397">
        <w:t xml:space="preserve">L’enregistrement aura lieu </w:t>
      </w:r>
      <w:r>
        <w:t>le(s)</w:t>
      </w:r>
      <w:r w:rsidRPr="00D316AE">
        <w:t>……………………</w:t>
      </w:r>
      <w:r>
        <w:t>……………….</w:t>
      </w:r>
      <w:r w:rsidRPr="00D316AE">
        <w:t xml:space="preserve">………. </w:t>
      </w:r>
      <w:r>
        <w:t>à</w:t>
      </w:r>
      <w:r w:rsidRPr="00D316AE">
        <w:t xml:space="preserve"> ………………………………</w:t>
      </w:r>
      <w:r>
        <w:t>…………………………….</w:t>
      </w:r>
      <w:r w:rsidRPr="00D316AE">
        <w:t>…………….</w:t>
      </w:r>
    </w:p>
    <w:p w14:paraId="1C470D1F" w14:textId="77777777" w:rsidR="001A0920" w:rsidRPr="00F648FD" w:rsidRDefault="001A0920" w:rsidP="001A0920">
      <w:pPr>
        <w:rPr>
          <w:sz w:val="10"/>
          <w:szCs w:val="10"/>
        </w:rPr>
      </w:pPr>
    </w:p>
    <w:p w14:paraId="6CCF0CA4" w14:textId="77777777" w:rsidR="001A0920" w:rsidRPr="005B26C7" w:rsidRDefault="001A0920" w:rsidP="001A0920">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5E24DA20" w14:textId="77777777" w:rsidR="001A0920" w:rsidRDefault="001A0920" w:rsidP="001A0920"/>
    <w:p w14:paraId="46D0E2B4" w14:textId="77777777" w:rsidR="001A0920" w:rsidRDefault="001A0920" w:rsidP="001A0920"/>
    <w:p w14:paraId="5695EE81" w14:textId="77777777" w:rsidR="001A0920" w:rsidRDefault="001A0920" w:rsidP="001A0920">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50EB9FE8" w14:textId="77777777" w:rsidR="001A0920" w:rsidRPr="00596621" w:rsidRDefault="001A0920" w:rsidP="001A0920">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1A0920" w:rsidRPr="00DD14DD" w14:paraId="4F854F86"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7A626756" w14:textId="77777777" w:rsidR="001A0920" w:rsidRPr="00DD14DD" w:rsidRDefault="001A0920"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C234933" w14:textId="77777777" w:rsidR="001A0920" w:rsidRPr="00DD14DD" w:rsidRDefault="001A0920"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60BC0636" w14:textId="77777777" w:rsidR="001A0920" w:rsidRPr="00DD14DD" w:rsidRDefault="001A0920"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284739E8" w14:textId="77777777" w:rsidR="001A0920" w:rsidRPr="00DD14DD" w:rsidRDefault="001A0920"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1A0920" w:rsidRPr="00977A0C" w14:paraId="12984EDD"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4848A424"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25CDD877"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64F60979"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4DD6424B"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2FBA2132"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Équipe pédagogique et vie scolaire, étudiants de l’Inspé </w:t>
            </w:r>
          </w:p>
        </w:tc>
      </w:tr>
      <w:tr w:rsidR="001A0920" w:rsidRPr="00977A0C" w14:paraId="07C5E92B"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781623A3"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4621CA1"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42F0FC11"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3202FF21"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38025E7E"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4DEFE8E1"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site(s) : </w:t>
            </w:r>
            <w:r w:rsidRPr="00977A0C">
              <w:rPr>
                <w:rFonts w:ascii="Source Sans Pro" w:eastAsiaTheme="minorHAnsi" w:hAnsi="Source Sans Pro"/>
                <w:color w:val="000000" w:themeColor="text1"/>
                <w:kern w:val="0"/>
                <w:sz w:val="18"/>
                <w:szCs w:val="18"/>
                <w:lang w:eastAsia="en-US"/>
                <w14:ligatures w14:val="none"/>
              </w:rPr>
              <w:tab/>
              <w:t xml:space="preserve">……….………………….……… </w:t>
            </w:r>
          </w:p>
        </w:tc>
      </w:tr>
      <w:tr w:rsidR="001A0920" w:rsidRPr="00977A0C" w14:paraId="097EAADA"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4E8EB98A"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5470AF55"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020345AC"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52947947"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24FD6F90"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29ADBED5"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1A0920" w:rsidRPr="00977A0C" w14:paraId="33F6E9DA"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5B6D2CE2"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65FC314"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2CB9C1A"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78305002"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707A5043" w14:textId="77777777" w:rsidR="001A0920" w:rsidRPr="00977A0C" w:rsidRDefault="001A0920">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1F661DFE" w14:textId="77777777" w:rsidR="001A0920" w:rsidRPr="00923F30" w:rsidRDefault="001A0920">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2B99524C" w14:textId="77777777" w:rsidR="001A0920" w:rsidRPr="00977A0C" w:rsidRDefault="001A0920">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1A0920" w:rsidRPr="00977A0C" w14:paraId="2BD07637"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22762B89"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2A70EA5B"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48DB78C1"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26B459D5"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6FE7126C"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0EBAB578" w14:textId="77777777" w:rsidR="001A0920" w:rsidRPr="00977A0C" w:rsidRDefault="001A092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7753E99A" w14:textId="77777777" w:rsidR="001A0920" w:rsidRDefault="001A0920" w:rsidP="001A0920">
      <w:pPr>
        <w:pStyle w:val="Standard"/>
        <w:jc w:val="both"/>
        <w:rPr>
          <w:rFonts w:ascii="Source Sans Pro" w:hAnsi="Source Sans Pro"/>
          <w:b/>
          <w:bCs/>
          <w:sz w:val="20"/>
          <w:szCs w:val="20"/>
        </w:rPr>
      </w:pPr>
    </w:p>
    <w:p w14:paraId="6935C00A" w14:textId="77777777" w:rsidR="001A0920" w:rsidRDefault="001A0920" w:rsidP="001A0920">
      <w:pPr>
        <w:pStyle w:val="Standard"/>
        <w:jc w:val="both"/>
        <w:rPr>
          <w:rFonts w:ascii="Source Sans Pro" w:hAnsi="Source Sans Pro"/>
          <w:b/>
          <w:bCs/>
          <w:sz w:val="20"/>
          <w:szCs w:val="20"/>
        </w:rPr>
      </w:pPr>
    </w:p>
    <w:p w14:paraId="4E152CA7" w14:textId="77777777" w:rsidR="001A0920" w:rsidRDefault="001A0920" w:rsidP="001A0920">
      <w:pPr>
        <w:pStyle w:val="Standard"/>
        <w:jc w:val="both"/>
        <w:rPr>
          <w:rFonts w:ascii="Source Sans Pro" w:hAnsi="Source Sans Pro"/>
          <w:b/>
          <w:bCs/>
          <w:sz w:val="20"/>
          <w:szCs w:val="20"/>
        </w:rPr>
      </w:pPr>
    </w:p>
    <w:p w14:paraId="1D5EE786" w14:textId="77777777" w:rsidR="001A0920" w:rsidRDefault="001A0920" w:rsidP="001A0920">
      <w:pPr>
        <w:pStyle w:val="Standard"/>
        <w:jc w:val="both"/>
        <w:rPr>
          <w:rFonts w:ascii="Source Sans Pro" w:hAnsi="Source Sans Pro"/>
          <w:b/>
          <w:bCs/>
          <w:sz w:val="20"/>
          <w:szCs w:val="20"/>
        </w:rPr>
      </w:pPr>
    </w:p>
    <w:p w14:paraId="5CE4C5E3" w14:textId="77777777" w:rsidR="001A0920" w:rsidRDefault="001A0920" w:rsidP="001A0920">
      <w:pPr>
        <w:pStyle w:val="Standard"/>
        <w:jc w:val="both"/>
        <w:rPr>
          <w:rFonts w:ascii="Source Sans Pro" w:hAnsi="Source Sans Pro"/>
          <w:b/>
          <w:bCs/>
          <w:sz w:val="20"/>
          <w:szCs w:val="20"/>
        </w:rPr>
      </w:pPr>
    </w:p>
    <w:p w14:paraId="4F8876DF" w14:textId="77777777" w:rsidR="001A0920" w:rsidRDefault="001A0920" w:rsidP="001A0920">
      <w:pPr>
        <w:jc w:val="left"/>
        <w:rPr>
          <w:rFonts w:eastAsia="NSimSun" w:cs="Lucida Sans"/>
          <w:b/>
          <w:bCs/>
          <w:kern w:val="3"/>
          <w:sz w:val="20"/>
          <w:szCs w:val="20"/>
          <w:lang w:eastAsia="zh-CN" w:bidi="hi-IN"/>
        </w:rPr>
      </w:pPr>
      <w:r>
        <w:rPr>
          <w:b/>
          <w:bCs/>
          <w:sz w:val="20"/>
          <w:szCs w:val="20"/>
        </w:rPr>
        <w:br w:type="page"/>
      </w:r>
    </w:p>
    <w:p w14:paraId="414527F2" w14:textId="77777777" w:rsidR="001A0920" w:rsidRPr="00596621" w:rsidRDefault="001A0920" w:rsidP="001A0920">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151A4E13" w14:textId="77777777" w:rsidR="001A0920" w:rsidRDefault="001A0920" w:rsidP="001A0920">
      <w:pPr>
        <w:tabs>
          <w:tab w:val="right" w:leader="dot" w:pos="10490"/>
        </w:tabs>
      </w:pPr>
      <w:r>
        <w:t>Je soussigné(e) </w:t>
      </w:r>
      <w:r w:rsidRPr="007930AF">
        <w:tab/>
      </w:r>
    </w:p>
    <w:p w14:paraId="2D31FC9B" w14:textId="77777777" w:rsidR="001A0920" w:rsidRDefault="001A0920" w:rsidP="001A0920">
      <w:pPr>
        <w:tabs>
          <w:tab w:val="right" w:leader="dot" w:pos="10490"/>
        </w:tabs>
      </w:pPr>
      <w:r>
        <w:t xml:space="preserve">en qualité </w:t>
      </w:r>
      <w:r w:rsidRPr="00923F30">
        <w:rPr>
          <w:rFonts w:eastAsia="Source Sans Pro" w:cs="Source Sans Pro"/>
        </w:rPr>
        <w:t>d’étudiant stagiaire encadré(e) par</w:t>
      </w:r>
      <w:r>
        <w:t> </w:t>
      </w:r>
      <w:r w:rsidRPr="007930AF">
        <w:tab/>
      </w:r>
    </w:p>
    <w:p w14:paraId="71B487A5" w14:textId="77777777" w:rsidR="001A0920" w:rsidRPr="00923F30" w:rsidRDefault="001A0920" w:rsidP="001A0920">
      <w:pPr>
        <w:rPr>
          <w:sz w:val="10"/>
          <w:szCs w:val="10"/>
        </w:rPr>
      </w:pPr>
    </w:p>
    <w:p w14:paraId="35C4ADC4" w14:textId="77777777" w:rsidR="001A0920" w:rsidRDefault="001A0920" w:rsidP="001A0920">
      <w:r w:rsidRPr="00923F30">
        <w:t xml:space="preserve">Autorise l’enregistrement, sur mon temps de stage pour les finalités du projet décrit ci-dessus :  </w:t>
      </w:r>
    </w:p>
    <w:p w14:paraId="554B1689" w14:textId="77777777" w:rsidR="001A0920" w:rsidRDefault="001A0920" w:rsidP="001A092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3CAC79E9" w14:textId="77777777" w:rsidR="001A0920" w:rsidRPr="00923F30" w:rsidRDefault="001A0920" w:rsidP="001A0920">
      <w:pPr>
        <w:rPr>
          <w:rFonts w:cs="Segoe UI Symbol"/>
          <w:sz w:val="10"/>
          <w:szCs w:val="10"/>
        </w:rPr>
      </w:pPr>
    </w:p>
    <w:p w14:paraId="3FCDA7F3" w14:textId="77777777" w:rsidR="001A0920" w:rsidRDefault="001A0920" w:rsidP="001A0920">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4FB0F9FB" w14:textId="77777777" w:rsidR="001A0920" w:rsidRDefault="001A0920" w:rsidP="001A0920">
      <w:pPr>
        <w:spacing w:before="60"/>
      </w:pPr>
    </w:p>
    <w:p w14:paraId="5372F0D1" w14:textId="77777777" w:rsidR="001A0920" w:rsidRPr="00923F30" w:rsidRDefault="001A0920" w:rsidP="001A0920">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7B8D6B92" w14:textId="77777777" w:rsidR="001A0920" w:rsidRPr="00923F30" w:rsidRDefault="001A0920" w:rsidP="001A0920">
      <w:r w:rsidRPr="00923F30">
        <w:rPr>
          <w:rFonts w:eastAsia="Source Sans Pro" w:cs="Source Sans Pro"/>
        </w:rPr>
        <w:t xml:space="preserve"> </w:t>
      </w:r>
    </w:p>
    <w:p w14:paraId="7B64C495" w14:textId="77777777" w:rsidR="001A0920" w:rsidRPr="00923F30" w:rsidRDefault="001A0920" w:rsidP="001A0920">
      <w:pPr>
        <w:spacing w:after="4" w:line="250" w:lineRule="auto"/>
        <w:ind w:left="-5" w:hanging="10"/>
      </w:pPr>
      <w:r w:rsidRPr="00923F30">
        <w:rPr>
          <w:rFonts w:eastAsia="Source Sans Pro" w:cs="Source Sans Pro"/>
        </w:rPr>
        <w:t xml:space="preserve">Fait à …………………………………………………. Le ……………………………………………. </w:t>
      </w:r>
    </w:p>
    <w:p w14:paraId="63D694C4" w14:textId="77777777" w:rsidR="001A0920" w:rsidRPr="00923F30" w:rsidRDefault="001A0920" w:rsidP="001A0920">
      <w:pPr>
        <w:spacing w:after="4" w:line="250" w:lineRule="auto"/>
        <w:ind w:left="-5" w:hanging="10"/>
      </w:pPr>
      <w:r w:rsidRPr="00923F30">
        <w:rPr>
          <w:rFonts w:eastAsia="Source Sans Pro" w:cs="Source Sans Pro"/>
        </w:rPr>
        <w:t xml:space="preserve">Signature(s) :  </w:t>
      </w:r>
    </w:p>
    <w:p w14:paraId="3A162129" w14:textId="77777777" w:rsidR="001A0920" w:rsidRDefault="001A0920" w:rsidP="001A0920">
      <w:pPr>
        <w:spacing w:before="60"/>
      </w:pPr>
    </w:p>
    <w:p w14:paraId="7E02E254" w14:textId="77777777" w:rsidR="001A0920" w:rsidRDefault="001A0920" w:rsidP="001A0920">
      <w:pPr>
        <w:spacing w:before="60"/>
      </w:pPr>
    </w:p>
    <w:p w14:paraId="4FB1B8CF" w14:textId="77777777" w:rsidR="001A0920" w:rsidRPr="00524CDD" w:rsidRDefault="001A0920" w:rsidP="001A0920">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700BC69F" w14:textId="77777777" w:rsidR="001A0920" w:rsidRDefault="001A0920" w:rsidP="001A0920">
      <w:pPr>
        <w:spacing w:after="4" w:line="250" w:lineRule="auto"/>
        <w:ind w:left="-5" w:hanging="10"/>
        <w:rPr>
          <w:rFonts w:eastAsia="Source Sans Pro" w:cs="Source Sans Pro"/>
        </w:rPr>
      </w:pPr>
      <w:r w:rsidRPr="00923F30">
        <w:rPr>
          <w:rFonts w:eastAsia="Source Sans Pro" w:cs="Source Sans Pro"/>
        </w:rPr>
        <w:t xml:space="preserve">L’Université de Nantes, pour le compte de l’Inspé souhaite récolter l’autorisation de l’étudiant stagiaire dans le cadre de ce projet audio-visuel. Ce traitement, dont l’UN est responsable, requiert votre consentement. </w:t>
      </w:r>
    </w:p>
    <w:p w14:paraId="0ECFB168" w14:textId="77777777" w:rsidR="001A0920" w:rsidRDefault="001A0920" w:rsidP="001A0920">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et auront uniquement pour finalité la réalisation du projet décrit ci-dessus. </w:t>
      </w:r>
    </w:p>
    <w:p w14:paraId="50D5AEFC" w14:textId="77777777" w:rsidR="001A0920" w:rsidRPr="00524CDD" w:rsidRDefault="001A0920" w:rsidP="001A0920">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30A6C8F9" w14:textId="77777777" w:rsidR="001A0920" w:rsidRPr="00923F30" w:rsidRDefault="001A0920" w:rsidP="001A0920">
      <w:pPr>
        <w:spacing w:line="239" w:lineRule="auto"/>
        <w:ind w:right="4"/>
      </w:pPr>
      <w:r w:rsidRPr="00923F30">
        <w:rPr>
          <w:rFonts w:eastAsia="Source Sans Pro" w:cs="Source Sans Pro"/>
        </w:rPr>
        <w:t xml:space="preserve">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l’Inspé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0978C09E" w14:textId="77777777" w:rsidR="001A0920" w:rsidRPr="00923F30" w:rsidRDefault="001A0920" w:rsidP="001A0920">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0">
        <w:r w:rsidRPr="00923F30">
          <w:rPr>
            <w:rFonts w:eastAsia="Source Sans Pro" w:cs="Source Sans Pro"/>
          </w:rPr>
          <w:t xml:space="preserve">: </w:t>
        </w:r>
      </w:hyperlink>
      <w:hyperlink r:id="rId11">
        <w:r w:rsidRPr="00923F30">
          <w:rPr>
            <w:rFonts w:eastAsia="Source Sans Pro" w:cs="Source Sans Pro"/>
            <w:color w:val="0000FF"/>
            <w:u w:val="single" w:color="0000FF"/>
          </w:rPr>
          <w:t>https://www.cnil.fr/fr/adresser</w:t>
        </w:r>
      </w:hyperlink>
      <w:hyperlink r:id="rId12">
        <w:r w:rsidRPr="00923F30">
          <w:rPr>
            <w:rFonts w:eastAsia="Source Sans Pro" w:cs="Source Sans Pro"/>
            <w:color w:val="0000FF"/>
            <w:u w:val="single" w:color="0000FF"/>
          </w:rPr>
          <w:t>-</w:t>
        </w:r>
      </w:hyperlink>
      <w:hyperlink r:id="rId13">
        <w:r w:rsidRPr="00923F30">
          <w:rPr>
            <w:rFonts w:eastAsia="Source Sans Pro" w:cs="Source Sans Pro"/>
            <w:color w:val="0000FF"/>
            <w:u w:val="single" w:color="0000FF"/>
          </w:rPr>
          <w:t>une</w:t>
        </w:r>
      </w:hyperlink>
      <w:hyperlink r:id="rId14">
        <w:r w:rsidRPr="00923F30">
          <w:rPr>
            <w:rFonts w:eastAsia="Source Sans Pro" w:cs="Source Sans Pro"/>
            <w:color w:val="0000FF"/>
            <w:u w:val="single" w:color="0000FF"/>
          </w:rPr>
          <w:t>-</w:t>
        </w:r>
      </w:hyperlink>
      <w:hyperlink r:id="rId15">
        <w:r w:rsidRPr="00923F30">
          <w:rPr>
            <w:rFonts w:eastAsia="Source Sans Pro" w:cs="Source Sans Pro"/>
            <w:color w:val="0000FF"/>
            <w:u w:val="single" w:color="0000FF"/>
          </w:rPr>
          <w:t>plainte</w:t>
        </w:r>
      </w:hyperlink>
      <w:hyperlink r:id="rId16">
        <w:r w:rsidRPr="00923F30">
          <w:rPr>
            <w:rFonts w:eastAsia="Source Sans Pro" w:cs="Source Sans Pro"/>
          </w:rPr>
          <w:t>.</w:t>
        </w:r>
      </w:hyperlink>
      <w:r w:rsidRPr="00923F30">
        <w:rPr>
          <w:rFonts w:eastAsia="Source Sans Pro" w:cs="Source Sans Pro"/>
        </w:rPr>
        <w:t xml:space="preserve"> </w:t>
      </w:r>
    </w:p>
    <w:p w14:paraId="78821DCD" w14:textId="77777777" w:rsidR="001A0920" w:rsidRDefault="001A0920" w:rsidP="001A0920"/>
    <w:p w14:paraId="32BE285A" w14:textId="77777777" w:rsidR="001A0920" w:rsidRDefault="001A0920" w:rsidP="001A0920"/>
    <w:p w14:paraId="57870AC6" w14:textId="77777777" w:rsidR="00420EE4" w:rsidRDefault="00420EE4"/>
    <w:sectPr w:rsidR="00420EE4">
      <w:pgSz w:w="11906" w:h="16838"/>
      <w:pgMar w:top="1134"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F9C7B2" w14:textId="77777777" w:rsidR="00347D25" w:rsidRDefault="00347D25">
      <w:r>
        <w:separator/>
      </w:r>
    </w:p>
  </w:endnote>
  <w:endnote w:type="continuationSeparator" w:id="0">
    <w:p w14:paraId="5E7A00CC" w14:textId="77777777" w:rsidR="00347D25" w:rsidRDefault="0034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r>
      <w:rPr>
        <w:color w:val="231F20"/>
        <w:spacing w:val="-1"/>
        <w:sz w:val="14"/>
      </w:rPr>
      <w:t>Inspé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1E4624" w14:textId="77777777" w:rsidR="00347D25" w:rsidRDefault="00347D25">
      <w:r>
        <w:separator/>
      </w:r>
    </w:p>
  </w:footnote>
  <w:footnote w:type="continuationSeparator" w:id="0">
    <w:p w14:paraId="1151A433" w14:textId="77777777" w:rsidR="00347D25" w:rsidRDefault="00347D25">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77777777"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L’annexe 2 présente les différentes Unité d’Enseignement (U.E.) d</w:t>
      </w:r>
      <w:r>
        <w:rPr>
          <w:rFonts w:ascii="Source Sans Pro Light" w:hAnsi="Source Sans Pro Light"/>
          <w:sz w:val="14"/>
          <w:szCs w:val="14"/>
        </w:rPr>
        <w:t>e la LPE</w:t>
      </w:r>
      <w:r>
        <w:rPr>
          <w:rStyle w:val="Appelnotedebasdep"/>
          <w:rFonts w:ascii="Source Sans Pro Light" w:hAnsi="Source Sans Pro Light"/>
          <w:sz w:val="14"/>
          <w:szCs w:val="14"/>
          <w:vertAlign w:val="baseline"/>
        </w:rPr>
        <w:t xml:space="preserve"> et des exemples de prise en compte des stages</w:t>
      </w:r>
    </w:p>
  </w:footnote>
  <w:footnote w:id="3">
    <w:p w14:paraId="11577833"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46F0894C">
          <wp:simplePos x="0" y="0"/>
          <wp:positionH relativeFrom="column">
            <wp:posOffset>3979789</wp:posOffset>
          </wp:positionH>
          <wp:positionV relativeFrom="paragraph">
            <wp:posOffset>139944</wp:posOffset>
          </wp:positionV>
          <wp:extent cx="1080000" cy="213903"/>
          <wp:effectExtent l="0" t="0" r="0" b="254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0000" cy="21390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DFC0224"/>
    <w:multiLevelType w:val="multilevel"/>
    <w:tmpl w:val="92A8C8A0"/>
    <w:lvl w:ilvl="0">
      <w:start w:val="7"/>
      <w:numFmt w:val="bullet"/>
      <w:lvlText w:val="-"/>
      <w:lvlJc w:val="left"/>
      <w:pPr>
        <w:ind w:left="1890" w:hanging="360"/>
      </w:pPr>
      <w:rPr>
        <w:rFonts w:ascii="Source Sans Pro" w:eastAsiaTheme="minorHAnsi" w:hAnsi="Source Sans Pro" w:cs="DIN Light" w:hint="default"/>
      </w:rPr>
    </w:lvl>
    <w:lvl w:ilvl="1">
      <w:start w:val="1"/>
      <w:numFmt w:val="bullet"/>
      <w:lvlText w:val="o"/>
      <w:lvlJc w:val="left"/>
      <w:pPr>
        <w:ind w:left="2610" w:hanging="360"/>
      </w:pPr>
      <w:rPr>
        <w:rFonts w:ascii="Courier New" w:hAnsi="Courier New" w:cs="Courier New" w:hint="default"/>
      </w:rPr>
    </w:lvl>
    <w:lvl w:ilvl="2">
      <w:start w:val="1"/>
      <w:numFmt w:val="bullet"/>
      <w:lvlText w:val=""/>
      <w:lvlJc w:val="left"/>
      <w:pPr>
        <w:ind w:left="3330" w:hanging="360"/>
      </w:pPr>
      <w:rPr>
        <w:rFonts w:ascii="Wingdings" w:hAnsi="Wingdings" w:hint="default"/>
      </w:rPr>
    </w:lvl>
    <w:lvl w:ilvl="3">
      <w:start w:val="1"/>
      <w:numFmt w:val="bullet"/>
      <w:lvlText w:val=""/>
      <w:lvlJc w:val="left"/>
      <w:pPr>
        <w:ind w:left="4050" w:hanging="360"/>
      </w:pPr>
      <w:rPr>
        <w:rFonts w:ascii="Symbol" w:hAnsi="Symbol" w:hint="default"/>
      </w:rPr>
    </w:lvl>
    <w:lvl w:ilvl="4">
      <w:start w:val="1"/>
      <w:numFmt w:val="bullet"/>
      <w:lvlText w:val="o"/>
      <w:lvlJc w:val="left"/>
      <w:pPr>
        <w:ind w:left="4770" w:hanging="360"/>
      </w:pPr>
      <w:rPr>
        <w:rFonts w:ascii="Courier New" w:hAnsi="Courier New" w:cs="Courier New" w:hint="default"/>
      </w:rPr>
    </w:lvl>
    <w:lvl w:ilvl="5">
      <w:start w:val="1"/>
      <w:numFmt w:val="bullet"/>
      <w:lvlText w:val=""/>
      <w:lvlJc w:val="left"/>
      <w:pPr>
        <w:ind w:left="5490" w:hanging="360"/>
      </w:pPr>
      <w:rPr>
        <w:rFonts w:ascii="Wingdings" w:hAnsi="Wingdings" w:hint="default"/>
      </w:rPr>
    </w:lvl>
    <w:lvl w:ilvl="6">
      <w:start w:val="1"/>
      <w:numFmt w:val="bullet"/>
      <w:lvlText w:val=""/>
      <w:lvlJc w:val="left"/>
      <w:pPr>
        <w:ind w:left="6210" w:hanging="360"/>
      </w:pPr>
      <w:rPr>
        <w:rFonts w:ascii="Symbol" w:hAnsi="Symbol" w:hint="default"/>
      </w:rPr>
    </w:lvl>
    <w:lvl w:ilvl="7">
      <w:start w:val="1"/>
      <w:numFmt w:val="bullet"/>
      <w:lvlText w:val="o"/>
      <w:lvlJc w:val="left"/>
      <w:pPr>
        <w:ind w:left="6930" w:hanging="360"/>
      </w:pPr>
      <w:rPr>
        <w:rFonts w:ascii="Courier New" w:hAnsi="Courier New" w:cs="Courier New" w:hint="default"/>
      </w:rPr>
    </w:lvl>
    <w:lvl w:ilvl="8">
      <w:start w:val="1"/>
      <w:numFmt w:val="bullet"/>
      <w:lvlText w:val=""/>
      <w:lvlJc w:val="left"/>
      <w:pPr>
        <w:ind w:left="7650" w:hanging="360"/>
      </w:pPr>
      <w:rPr>
        <w:rFonts w:ascii="Wingdings" w:hAnsi="Wingdings" w:hint="default"/>
      </w:rPr>
    </w:lvl>
  </w:abstractNum>
  <w:abstractNum w:abstractNumId="3"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B9D3083"/>
    <w:multiLevelType w:val="multilevel"/>
    <w:tmpl w:val="B3D8D1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4"/>
  </w:num>
  <w:num w:numId="4" w16cid:durableId="2087797802">
    <w:abstractNumId w:val="2"/>
  </w:num>
  <w:num w:numId="5" w16cid:durableId="747532319">
    <w:abstractNumId w:val="3"/>
  </w:num>
  <w:num w:numId="6" w16cid:durableId="1722821016">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0805E8"/>
    <w:rsid w:val="001A0920"/>
    <w:rsid w:val="00347D25"/>
    <w:rsid w:val="00420EE4"/>
    <w:rsid w:val="005811AA"/>
    <w:rsid w:val="00C80CC3"/>
    <w:rsid w:val="00D826D1"/>
    <w:rsid w:val="00D92E2C"/>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1"/>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 w:type="table" w:customStyle="1" w:styleId="TableGrid">
    <w:name w:val="TableGrid"/>
    <w:rsid w:val="001A0920"/>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nil.fr/fr/adresser-une-plain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nil.fr/fr/adresser-une-plaint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il.fr/fr/adresser-une-plainte" TargetMode="Externa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cnil.fr/fr/adresser-une-plaint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2524</Words>
  <Characters>13886</Characters>
  <Application>Microsoft Office Word</Application>
  <DocSecurity>0</DocSecurity>
  <Lines>115</Lines>
  <Paragraphs>32</Paragraphs>
  <ScaleCrop>false</ScaleCrop>
  <Company/>
  <LinksUpToDate>false</LinksUpToDate>
  <CharactersWithSpaces>16378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19</cp:revision>
  <dcterms:created xsi:type="dcterms:W3CDTF">2026-09-15T12:13:00Z</dcterms:created>
  <dcterms:modified xsi:type="dcterms:W3CDTF">2026-10-12T09:28:00Z</dcterms:modified>
</cp:coreProperties>
</file>